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4C28" w14:textId="77777777" w:rsidR="009F0123" w:rsidRPr="00535419" w:rsidRDefault="007F5CF9">
      <w:pPr>
        <w:pStyle w:val="3"/>
        <w:spacing w:before="0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Додаток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1</w:t>
      </w:r>
    </w:p>
    <w:p w14:paraId="29777F3D" w14:textId="77777777" w:rsidR="009F0123" w:rsidRPr="00535419" w:rsidRDefault="007F5CF9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Анкета </w:t>
      </w: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учасника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конкурсного </w:t>
      </w:r>
      <w:proofErr w:type="spellStart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>відбору</w:t>
      </w:r>
      <w:proofErr w:type="spellEnd"/>
      <w:r w:rsidRPr="00535419">
        <w:rPr>
          <w:rFonts w:ascii="Times New Roman" w:hAnsi="Times New Roman"/>
          <w:color w:val="000000"/>
          <w:sz w:val="22"/>
          <w:szCs w:val="22"/>
          <w:lang w:val="ru-RU"/>
        </w:rPr>
        <w:t xml:space="preserve"> (тендеру)</w:t>
      </w:r>
    </w:p>
    <w:p w14:paraId="6858FF6E" w14:textId="77777777" w:rsidR="009F0123" w:rsidRPr="00535419" w:rsidRDefault="009F0123">
      <w:pPr>
        <w:jc w:val="center"/>
        <w:rPr>
          <w:b/>
          <w:sz w:val="22"/>
          <w:szCs w:val="22"/>
          <w:lang w:val="ru-RU"/>
        </w:rPr>
      </w:pPr>
    </w:p>
    <w:tbl>
      <w:tblPr>
        <w:tblStyle w:val="a8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6"/>
      </w:tblGrid>
      <w:tr w:rsidR="009F0123" w:rsidRPr="008D78E2" w14:paraId="34F326DC" w14:textId="77777777">
        <w:tc>
          <w:tcPr>
            <w:tcW w:w="10676" w:type="dxa"/>
          </w:tcPr>
          <w:p w14:paraId="394C089C" w14:textId="77777777" w:rsidR="009F0123" w:rsidRPr="00535419" w:rsidRDefault="007F5CF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І.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конкурсний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відбір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(тендер)</w:t>
            </w:r>
          </w:p>
        </w:tc>
      </w:tr>
    </w:tbl>
    <w:p w14:paraId="6F2685C2" w14:textId="77777777" w:rsidR="009F0123" w:rsidRPr="00535419" w:rsidRDefault="009F0123">
      <w:pPr>
        <w:rPr>
          <w:sz w:val="22"/>
          <w:szCs w:val="22"/>
          <w:lang w:val="ru-RU"/>
        </w:rPr>
      </w:pPr>
    </w:p>
    <w:tbl>
      <w:tblPr>
        <w:tblStyle w:val="a9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9F0123" w:rsidRPr="008D78E2" w14:paraId="0809DBEC" w14:textId="77777777">
        <w:tc>
          <w:tcPr>
            <w:tcW w:w="5340" w:type="dxa"/>
          </w:tcPr>
          <w:p w14:paraId="33E65A6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Предмет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закупівлі</w:t>
            </w:r>
            <w:proofErr w:type="spellEnd"/>
          </w:p>
        </w:tc>
        <w:tc>
          <w:tcPr>
            <w:tcW w:w="5336" w:type="dxa"/>
            <w:vAlign w:val="bottom"/>
          </w:tcPr>
          <w:p w14:paraId="24804E6F" w14:textId="53E7A7CD" w:rsidR="008D78E2" w:rsidRPr="008D78E2" w:rsidRDefault="008D78E2" w:rsidP="008D78E2">
            <w:pPr>
              <w:tabs>
                <w:tab w:val="left" w:pos="5366"/>
              </w:tabs>
              <w:jc w:val="left"/>
              <w:rPr>
                <w:rFonts w:eastAsia="Times New Roman"/>
                <w:lang w:val="ru-RU"/>
              </w:rPr>
            </w:pPr>
            <w:proofErr w:type="spellStart"/>
            <w:r w:rsidRPr="008D78E2">
              <w:rPr>
                <w:rFonts w:eastAsia="Times New Roman"/>
                <w:lang w:val="ru-RU"/>
              </w:rPr>
              <w:t>експертні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D78E2">
              <w:rPr>
                <w:rFonts w:eastAsia="Times New Roman"/>
                <w:lang w:val="ru-RU"/>
              </w:rPr>
              <w:t>послуги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з </w:t>
            </w:r>
            <w:proofErr w:type="spellStart"/>
            <w:r w:rsidRPr="008D78E2">
              <w:rPr>
                <w:rFonts w:eastAsia="Times New Roman"/>
                <w:lang w:val="ru-RU"/>
              </w:rPr>
              <w:t>покращення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D78E2">
              <w:rPr>
                <w:rFonts w:eastAsia="Times New Roman"/>
                <w:lang w:val="ru-RU"/>
              </w:rPr>
              <w:t>процедури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D78E2">
              <w:rPr>
                <w:rFonts w:eastAsia="Times New Roman"/>
                <w:lang w:val="ru-RU"/>
              </w:rPr>
              <w:t>ввезення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та </w:t>
            </w:r>
            <w:proofErr w:type="spellStart"/>
            <w:r w:rsidRPr="008D78E2">
              <w:rPr>
                <w:rFonts w:eastAsia="Times New Roman"/>
                <w:lang w:val="ru-RU"/>
              </w:rPr>
              <w:t>передачі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D78E2">
              <w:rPr>
                <w:rFonts w:eastAsia="Times New Roman"/>
                <w:lang w:val="ru-RU"/>
              </w:rPr>
              <w:t>автомобілей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, як </w:t>
            </w:r>
            <w:proofErr w:type="spellStart"/>
            <w:r w:rsidRPr="008D78E2">
              <w:rPr>
                <w:rFonts w:eastAsia="Times New Roman"/>
                <w:lang w:val="ru-RU"/>
              </w:rPr>
              <w:t>гуманітарної</w:t>
            </w:r>
            <w:proofErr w:type="spellEnd"/>
            <w:r w:rsidRPr="008D78E2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D78E2">
              <w:rPr>
                <w:rFonts w:eastAsia="Times New Roman"/>
                <w:lang w:val="ru-RU"/>
              </w:rPr>
              <w:t>допомоги</w:t>
            </w:r>
            <w:proofErr w:type="spellEnd"/>
          </w:p>
          <w:p w14:paraId="27266BFF" w14:textId="7797DBC3" w:rsidR="009F0123" w:rsidRPr="00535419" w:rsidRDefault="009F0123" w:rsidP="0038238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9F0123" w:rsidRPr="00535419" w14:paraId="7E36740F" w14:textId="77777777" w:rsidTr="00CC7B84">
        <w:tc>
          <w:tcPr>
            <w:tcW w:w="5340" w:type="dxa"/>
          </w:tcPr>
          <w:p w14:paraId="7D46AEBE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заявки</w:t>
            </w:r>
            <w:proofErr w:type="spellEnd"/>
          </w:p>
        </w:tc>
        <w:tc>
          <w:tcPr>
            <w:tcW w:w="5336" w:type="dxa"/>
            <w:shd w:val="clear" w:color="auto" w:fill="auto"/>
            <w:vAlign w:val="bottom"/>
          </w:tcPr>
          <w:p w14:paraId="1BAAB034" w14:textId="5965CD63" w:rsidR="009F0123" w:rsidRPr="00CC7B84" w:rsidRDefault="00CC7B84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***</w:t>
            </w:r>
          </w:p>
        </w:tc>
      </w:tr>
    </w:tbl>
    <w:p w14:paraId="0A0F53FF" w14:textId="77777777" w:rsidR="009F0123" w:rsidRPr="00535419" w:rsidRDefault="009F0123">
      <w:pPr>
        <w:rPr>
          <w:sz w:val="22"/>
          <w:szCs w:val="22"/>
        </w:rPr>
      </w:pPr>
    </w:p>
    <w:tbl>
      <w:tblPr>
        <w:tblStyle w:val="aa"/>
        <w:tblW w:w="106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0"/>
        <w:gridCol w:w="5336"/>
      </w:tblGrid>
      <w:tr w:rsidR="009F0123" w:rsidRPr="008D78E2" w14:paraId="2D9E6297" w14:textId="77777777">
        <w:tc>
          <w:tcPr>
            <w:tcW w:w="10676" w:type="dxa"/>
            <w:gridSpan w:val="2"/>
          </w:tcPr>
          <w:p w14:paraId="09160A86" w14:textId="77777777" w:rsidR="009F0123" w:rsidRPr="00535419" w:rsidRDefault="007F5CF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ІІ.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Загальні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-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суб'єкта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господарювання</w:t>
            </w:r>
            <w:proofErr w:type="spellEnd"/>
          </w:p>
        </w:tc>
      </w:tr>
      <w:tr w:rsidR="009F0123" w:rsidRPr="00535419" w14:paraId="0F10E9E8" w14:textId="77777777">
        <w:tc>
          <w:tcPr>
            <w:tcW w:w="5340" w:type="dxa"/>
          </w:tcPr>
          <w:p w14:paraId="3038FF4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Найменування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суб'єкта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господарювання</w:t>
            </w:r>
            <w:proofErr w:type="spellEnd"/>
          </w:p>
        </w:tc>
        <w:tc>
          <w:tcPr>
            <w:tcW w:w="5336" w:type="dxa"/>
            <w:vAlign w:val="bottom"/>
          </w:tcPr>
          <w:p w14:paraId="15A5A753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4E24168D" w14:textId="77777777">
        <w:tc>
          <w:tcPr>
            <w:tcW w:w="5340" w:type="dxa"/>
          </w:tcPr>
          <w:p w14:paraId="16EA1917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Ідентифікаційний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код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за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ЄДРПОУ</w:t>
            </w:r>
          </w:p>
        </w:tc>
        <w:tc>
          <w:tcPr>
            <w:tcW w:w="5336" w:type="dxa"/>
            <w:vAlign w:val="bottom"/>
          </w:tcPr>
          <w:p w14:paraId="2DD1367D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73803E30" w14:textId="77777777">
        <w:tc>
          <w:tcPr>
            <w:tcW w:w="5340" w:type="dxa"/>
          </w:tcPr>
          <w:p w14:paraId="59820174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Поштова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адреса</w:t>
            </w:r>
            <w:proofErr w:type="spellEnd"/>
          </w:p>
        </w:tc>
        <w:tc>
          <w:tcPr>
            <w:tcW w:w="5336" w:type="dxa"/>
            <w:vAlign w:val="bottom"/>
          </w:tcPr>
          <w:p w14:paraId="6B7E9DFF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217DD81A" w14:textId="77777777">
        <w:tc>
          <w:tcPr>
            <w:tcW w:w="5340" w:type="dxa"/>
          </w:tcPr>
          <w:p w14:paraId="19DEAFB3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5336" w:type="dxa"/>
            <w:vAlign w:val="bottom"/>
          </w:tcPr>
          <w:p w14:paraId="0F072E09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8D78E2" w14:paraId="61298B44" w14:textId="77777777">
        <w:tc>
          <w:tcPr>
            <w:tcW w:w="5340" w:type="dxa"/>
          </w:tcPr>
          <w:p w14:paraId="73D82633" w14:textId="77777777" w:rsidR="009F0123" w:rsidRPr="00535419" w:rsidRDefault="007F5CF9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  <w:lang w:val="ru-RU"/>
              </w:rPr>
              <w:t>Електронна</w:t>
            </w:r>
            <w:proofErr w:type="spellEnd"/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 адреса (</w:t>
            </w:r>
            <w:r w:rsidRPr="00535419">
              <w:rPr>
                <w:color w:val="000000"/>
                <w:sz w:val="22"/>
                <w:szCs w:val="22"/>
              </w:rPr>
              <w:t>WEB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-сайт, </w:t>
            </w:r>
            <w:r w:rsidRPr="00535419">
              <w:rPr>
                <w:color w:val="000000"/>
                <w:sz w:val="22"/>
                <w:szCs w:val="22"/>
              </w:rPr>
              <w:t>e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>-</w:t>
            </w:r>
            <w:r w:rsidRPr="00535419">
              <w:rPr>
                <w:color w:val="000000"/>
                <w:sz w:val="22"/>
                <w:szCs w:val="22"/>
              </w:rPr>
              <w:t>mail</w:t>
            </w:r>
            <w:r w:rsidRPr="00535419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5336" w:type="dxa"/>
            <w:vAlign w:val="bottom"/>
          </w:tcPr>
          <w:p w14:paraId="463E5AAD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</w:tr>
      <w:tr w:rsidR="009F0123" w:rsidRPr="00535419" w14:paraId="0D43C954" w14:textId="77777777">
        <w:tc>
          <w:tcPr>
            <w:tcW w:w="5340" w:type="dxa"/>
          </w:tcPr>
          <w:p w14:paraId="11D0A98A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Місце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реєстрації</w:t>
            </w:r>
            <w:proofErr w:type="spellEnd"/>
          </w:p>
        </w:tc>
        <w:tc>
          <w:tcPr>
            <w:tcW w:w="5336" w:type="dxa"/>
            <w:vAlign w:val="bottom"/>
          </w:tcPr>
          <w:p w14:paraId="0D04D3F3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0A78F7E4" w14:textId="77777777">
        <w:tc>
          <w:tcPr>
            <w:tcW w:w="5340" w:type="dxa"/>
          </w:tcPr>
          <w:p w14:paraId="7C8F49E5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r w:rsidRPr="0053541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свідоцтва</w:t>
            </w:r>
            <w:proofErr w:type="spellEnd"/>
          </w:p>
        </w:tc>
        <w:tc>
          <w:tcPr>
            <w:tcW w:w="5336" w:type="dxa"/>
            <w:vAlign w:val="bottom"/>
          </w:tcPr>
          <w:p w14:paraId="2012C0BE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661D78EB" w14:textId="77777777">
        <w:tc>
          <w:tcPr>
            <w:tcW w:w="5340" w:type="dxa"/>
          </w:tcPr>
          <w:p w14:paraId="5DCAA883" w14:textId="77777777" w:rsidR="009F0123" w:rsidRPr="00535419" w:rsidRDefault="007F5CF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Рік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створення</w:t>
            </w:r>
            <w:proofErr w:type="spellEnd"/>
          </w:p>
        </w:tc>
        <w:tc>
          <w:tcPr>
            <w:tcW w:w="5336" w:type="dxa"/>
            <w:vAlign w:val="bottom"/>
          </w:tcPr>
          <w:p w14:paraId="42AF9CC1" w14:textId="77777777" w:rsidR="009F0123" w:rsidRPr="00535419" w:rsidRDefault="009F012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8D78E2" w14:paraId="18B4A149" w14:textId="77777777" w:rsidTr="00DA6B85">
        <w:tc>
          <w:tcPr>
            <w:tcW w:w="10676" w:type="dxa"/>
            <w:gridSpan w:val="2"/>
            <w:shd w:val="clear" w:color="auto" w:fill="FFFFFF" w:themeFill="background1"/>
          </w:tcPr>
          <w:p w14:paraId="6F22E9CF" w14:textId="4EA403AC" w:rsidR="00086D34" w:rsidRPr="00DA6B85" w:rsidRDefault="00086D34" w:rsidP="00DA6B85">
            <w:pPr>
              <w:pStyle w:val="ab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GB" w:eastAsia="ru-RU"/>
              </w:rPr>
            </w:pP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Копія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витягу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(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виписки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з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Єдиного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державного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реєстру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юридичних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осіб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,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фізичних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осіб-підприємців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та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громадських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формувань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, з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зазначеними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видами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lang w:val="en-GB" w:eastAsia="ru-RU"/>
              </w:rPr>
              <w:t>діяльності</w:t>
            </w:r>
            <w:proofErr w:type="spellEnd"/>
            <w:r w:rsidRPr="00DA6B85">
              <w:rPr>
                <w:sz w:val="22"/>
                <w:szCs w:val="22"/>
                <w:lang w:val="en-GB" w:eastAsia="ru-RU"/>
              </w:rPr>
              <w:t>;</w:t>
            </w:r>
          </w:p>
          <w:p w14:paraId="13B4C34A" w14:textId="1C85A063" w:rsidR="009F0123" w:rsidRPr="00DA6B85" w:rsidRDefault="00086D34" w:rsidP="00DA6B85">
            <w:pPr>
              <w:pStyle w:val="ab"/>
              <w:numPr>
                <w:ilvl w:val="0"/>
                <w:numId w:val="3"/>
              </w:numPr>
              <w:shd w:val="clear" w:color="auto" w:fill="FFFFFF" w:themeFill="background1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Копія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витягу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з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реєстру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платників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єдиного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податку</w:t>
            </w:r>
            <w:proofErr w:type="spellEnd"/>
            <w:r w:rsidRPr="00DA6B85">
              <w:rPr>
                <w:sz w:val="22"/>
                <w:szCs w:val="22"/>
                <w:shd w:val="clear" w:color="auto" w:fill="FFFFFF" w:themeFill="background1"/>
                <w:lang w:val="ru-RU" w:eastAsia="ru-RU"/>
              </w:rPr>
              <w:t>.</w:t>
            </w:r>
          </w:p>
        </w:tc>
      </w:tr>
      <w:tr w:rsidR="00535419" w:rsidRPr="008D78E2" w14:paraId="3B4BF232" w14:textId="77777777" w:rsidTr="00CC7B84">
        <w:tc>
          <w:tcPr>
            <w:tcW w:w="10676" w:type="dxa"/>
            <w:gridSpan w:val="2"/>
            <w:shd w:val="clear" w:color="auto" w:fill="auto"/>
          </w:tcPr>
          <w:p w14:paraId="5825C037" w14:textId="65635350" w:rsidR="00535419" w:rsidRPr="00535419" w:rsidRDefault="00535419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Особа, яка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уповноважена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представляти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інтереси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>учасника</w:t>
            </w:r>
            <w:proofErr w:type="spellEnd"/>
            <w:r w:rsidRPr="00535419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9F0123" w:rsidRPr="00535419" w14:paraId="0248CA28" w14:textId="77777777">
        <w:tc>
          <w:tcPr>
            <w:tcW w:w="5340" w:type="dxa"/>
          </w:tcPr>
          <w:p w14:paraId="6B973770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Прізвище</w:t>
            </w:r>
            <w:proofErr w:type="spellEnd"/>
          </w:p>
        </w:tc>
        <w:tc>
          <w:tcPr>
            <w:tcW w:w="5336" w:type="dxa"/>
            <w:vAlign w:val="bottom"/>
          </w:tcPr>
          <w:p w14:paraId="2336A446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4D845954" w14:textId="77777777">
        <w:tc>
          <w:tcPr>
            <w:tcW w:w="5340" w:type="dxa"/>
          </w:tcPr>
          <w:p w14:paraId="3D8000E7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Ім'я</w:t>
            </w:r>
            <w:proofErr w:type="spellEnd"/>
          </w:p>
        </w:tc>
        <w:tc>
          <w:tcPr>
            <w:tcW w:w="5336" w:type="dxa"/>
            <w:vAlign w:val="bottom"/>
          </w:tcPr>
          <w:p w14:paraId="72AF6360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3BE9E5DB" w14:textId="77777777">
        <w:tc>
          <w:tcPr>
            <w:tcW w:w="5340" w:type="dxa"/>
          </w:tcPr>
          <w:p w14:paraId="6963C44E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</w:t>
            </w:r>
            <w:proofErr w:type="spellEnd"/>
            <w:r w:rsidRPr="005354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5419">
              <w:rPr>
                <w:color w:val="000000"/>
                <w:sz w:val="22"/>
                <w:szCs w:val="22"/>
              </w:rPr>
              <w:t>батькові</w:t>
            </w:r>
            <w:proofErr w:type="spellEnd"/>
          </w:p>
        </w:tc>
        <w:tc>
          <w:tcPr>
            <w:tcW w:w="5336" w:type="dxa"/>
            <w:vAlign w:val="bottom"/>
          </w:tcPr>
          <w:p w14:paraId="336EC78B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  <w:tr w:rsidR="009F0123" w:rsidRPr="00535419" w14:paraId="7CEAD58F" w14:textId="77777777">
        <w:tc>
          <w:tcPr>
            <w:tcW w:w="5340" w:type="dxa"/>
          </w:tcPr>
          <w:p w14:paraId="1723CB8B" w14:textId="77777777" w:rsidR="009F0123" w:rsidRPr="00535419" w:rsidRDefault="007F5CF9">
            <w:pPr>
              <w:spacing w:before="40"/>
              <w:rPr>
                <w:color w:val="000000"/>
                <w:sz w:val="22"/>
                <w:szCs w:val="22"/>
              </w:rPr>
            </w:pPr>
            <w:proofErr w:type="spellStart"/>
            <w:r w:rsidRPr="00535419">
              <w:rPr>
                <w:color w:val="000000"/>
                <w:sz w:val="22"/>
                <w:szCs w:val="22"/>
              </w:rPr>
              <w:t>Посада</w:t>
            </w:r>
            <w:proofErr w:type="spellEnd"/>
          </w:p>
        </w:tc>
        <w:tc>
          <w:tcPr>
            <w:tcW w:w="5336" w:type="dxa"/>
            <w:vAlign w:val="bottom"/>
          </w:tcPr>
          <w:p w14:paraId="534443D3" w14:textId="77777777" w:rsidR="009F0123" w:rsidRPr="00535419" w:rsidRDefault="009F0123">
            <w:pPr>
              <w:spacing w:before="40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80FBBF8" w14:textId="77777777" w:rsidR="009F0123" w:rsidRPr="00535419" w:rsidRDefault="009F0123">
      <w:pPr>
        <w:spacing w:line="276" w:lineRule="auto"/>
        <w:rPr>
          <w:color w:val="000000"/>
          <w:sz w:val="22"/>
          <w:szCs w:val="22"/>
        </w:rPr>
      </w:pPr>
    </w:p>
    <w:p w14:paraId="30DFF95B" w14:textId="5F2C3041" w:rsidR="009F0123" w:rsidRPr="00705CA6" w:rsidRDefault="007F5CF9" w:rsidP="00CC7B84">
      <w:pPr>
        <w:shd w:val="clear" w:color="auto" w:fill="FFFFFF" w:themeFill="background1"/>
        <w:spacing w:line="276" w:lineRule="auto"/>
        <w:rPr>
          <w:color w:val="000000"/>
          <w:sz w:val="22"/>
          <w:szCs w:val="22"/>
          <w:lang w:val="ru-RU"/>
        </w:rPr>
      </w:pPr>
      <w:proofErr w:type="spellStart"/>
      <w:r w:rsidRPr="00705CA6">
        <w:rPr>
          <w:color w:val="000000"/>
          <w:sz w:val="22"/>
          <w:szCs w:val="22"/>
          <w:lang w:val="ru-RU"/>
        </w:rPr>
        <w:t>Повністю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познайомившись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та </w:t>
      </w:r>
      <w:proofErr w:type="spellStart"/>
      <w:r w:rsidRPr="00705CA6">
        <w:rPr>
          <w:color w:val="000000"/>
          <w:sz w:val="22"/>
          <w:szCs w:val="22"/>
          <w:lang w:val="ru-RU"/>
        </w:rPr>
        <w:t>погоджуючись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705CA6">
        <w:rPr>
          <w:color w:val="000000"/>
          <w:sz w:val="22"/>
          <w:szCs w:val="22"/>
          <w:lang w:val="ru-RU"/>
        </w:rPr>
        <w:t>умовами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проведення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тендеру та тендерною </w:t>
      </w:r>
      <w:proofErr w:type="spellStart"/>
      <w:r w:rsidRPr="00705CA6">
        <w:rPr>
          <w:color w:val="000000"/>
          <w:sz w:val="22"/>
          <w:szCs w:val="22"/>
          <w:lang w:val="ru-RU"/>
        </w:rPr>
        <w:t>документацією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направляємо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Вам </w:t>
      </w:r>
      <w:proofErr w:type="spellStart"/>
      <w:r w:rsidRPr="00705CA6">
        <w:rPr>
          <w:color w:val="000000"/>
          <w:sz w:val="22"/>
          <w:szCs w:val="22"/>
          <w:lang w:val="ru-RU"/>
        </w:rPr>
        <w:t>необхідні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документи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для </w:t>
      </w:r>
      <w:proofErr w:type="spellStart"/>
      <w:r w:rsidRPr="00705CA6">
        <w:rPr>
          <w:color w:val="000000"/>
          <w:sz w:val="22"/>
          <w:szCs w:val="22"/>
          <w:lang w:val="ru-RU"/>
        </w:rPr>
        <w:t>участі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705CA6">
        <w:rPr>
          <w:color w:val="000000"/>
          <w:sz w:val="22"/>
          <w:szCs w:val="22"/>
          <w:lang w:val="ru-RU"/>
        </w:rPr>
        <w:t>тендері</w:t>
      </w:r>
      <w:proofErr w:type="spellEnd"/>
      <w:r w:rsidRPr="00705CA6">
        <w:rPr>
          <w:color w:val="000000"/>
          <w:sz w:val="22"/>
          <w:szCs w:val="22"/>
          <w:lang w:val="ru-RU"/>
        </w:rPr>
        <w:t>.</w:t>
      </w:r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r w:rsidRPr="00705CA6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705CA6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дотримуватися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умов </w:t>
      </w:r>
      <w:proofErr w:type="spellStart"/>
      <w:r w:rsidRPr="00705CA6">
        <w:rPr>
          <w:color w:val="000000"/>
          <w:sz w:val="22"/>
          <w:szCs w:val="22"/>
          <w:lang w:val="ru-RU"/>
        </w:rPr>
        <w:t>цієї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705CA6">
        <w:rPr>
          <w:color w:val="000000"/>
          <w:sz w:val="22"/>
          <w:szCs w:val="22"/>
          <w:lang w:val="ru-RU"/>
        </w:rPr>
        <w:t>протягом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усього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періоду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після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останньої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дати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(дня) </w:t>
      </w:r>
      <w:proofErr w:type="spellStart"/>
      <w:r w:rsidRPr="00705CA6">
        <w:rPr>
          <w:color w:val="000000"/>
          <w:sz w:val="22"/>
          <w:szCs w:val="22"/>
          <w:lang w:val="ru-RU"/>
        </w:rPr>
        <w:t>розкриття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тендерних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пропозицій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705CA6">
        <w:rPr>
          <w:color w:val="000000"/>
          <w:sz w:val="22"/>
          <w:szCs w:val="22"/>
          <w:lang w:val="ru-RU"/>
        </w:rPr>
        <w:t>встановлено</w:t>
      </w:r>
      <w:r w:rsidR="004776C1" w:rsidRPr="00705CA6">
        <w:rPr>
          <w:color w:val="000000"/>
          <w:sz w:val="22"/>
          <w:szCs w:val="22"/>
          <w:lang w:val="ru-RU"/>
        </w:rPr>
        <w:t>ї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Вами. Наша </w:t>
      </w:r>
      <w:proofErr w:type="spellStart"/>
      <w:r w:rsidRPr="00705CA6">
        <w:rPr>
          <w:color w:val="000000"/>
          <w:sz w:val="22"/>
          <w:szCs w:val="22"/>
          <w:lang w:val="ru-RU"/>
        </w:rPr>
        <w:t>пропозиція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буде </w:t>
      </w:r>
      <w:proofErr w:type="spellStart"/>
      <w:r w:rsidRPr="00705CA6">
        <w:rPr>
          <w:color w:val="000000"/>
          <w:sz w:val="22"/>
          <w:szCs w:val="22"/>
          <w:lang w:val="ru-RU"/>
        </w:rPr>
        <w:t>обов'язковою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для нас. </w:t>
      </w:r>
    </w:p>
    <w:p w14:paraId="1B6DF57F" w14:textId="4E91072A" w:rsidR="009F0123" w:rsidRPr="00535419" w:rsidRDefault="007F5CF9" w:rsidP="00CC7B84">
      <w:pPr>
        <w:shd w:val="clear" w:color="auto" w:fill="FFFFFF" w:themeFill="background1"/>
        <w:spacing w:line="276" w:lineRule="auto"/>
        <w:rPr>
          <w:color w:val="000000"/>
          <w:sz w:val="22"/>
          <w:szCs w:val="22"/>
          <w:lang w:val="ru-RU"/>
        </w:rPr>
      </w:pPr>
      <w:r w:rsidRPr="00705CA6">
        <w:rPr>
          <w:color w:val="000000"/>
          <w:sz w:val="22"/>
          <w:szCs w:val="22"/>
          <w:lang w:val="ru-RU"/>
        </w:rPr>
        <w:t xml:space="preserve">У </w:t>
      </w:r>
      <w:proofErr w:type="spellStart"/>
      <w:r w:rsidRPr="00705CA6">
        <w:rPr>
          <w:color w:val="000000"/>
          <w:sz w:val="22"/>
          <w:szCs w:val="22"/>
          <w:lang w:val="ru-RU"/>
        </w:rPr>
        <w:t>разі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перемоги, </w:t>
      </w:r>
      <w:proofErr w:type="spellStart"/>
      <w:r w:rsidRPr="00705CA6">
        <w:rPr>
          <w:color w:val="000000"/>
          <w:sz w:val="22"/>
          <w:szCs w:val="22"/>
          <w:lang w:val="ru-RU"/>
        </w:rPr>
        <w:t>зобов'язуємось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виконати</w:t>
      </w:r>
      <w:proofErr w:type="spellEnd"/>
      <w:r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705CA6">
        <w:rPr>
          <w:color w:val="000000"/>
          <w:sz w:val="22"/>
          <w:szCs w:val="22"/>
          <w:lang w:val="ru-RU"/>
        </w:rPr>
        <w:t>роботи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4776C1" w:rsidRPr="00705CA6">
        <w:rPr>
          <w:color w:val="000000"/>
          <w:sz w:val="22"/>
          <w:szCs w:val="22"/>
          <w:lang w:val="ru-RU"/>
        </w:rPr>
        <w:t>відповідно</w:t>
      </w:r>
      <w:proofErr w:type="spellEnd"/>
      <w:r w:rsidR="004776C1" w:rsidRPr="00705CA6">
        <w:rPr>
          <w:color w:val="000000"/>
          <w:sz w:val="22"/>
          <w:szCs w:val="22"/>
          <w:lang w:val="ru-RU"/>
        </w:rPr>
        <w:t xml:space="preserve"> до умов тендеру</w:t>
      </w:r>
      <w:r w:rsidRPr="00705CA6">
        <w:rPr>
          <w:color w:val="000000"/>
          <w:sz w:val="22"/>
          <w:szCs w:val="22"/>
          <w:lang w:val="ru-RU"/>
        </w:rPr>
        <w:t>.</w:t>
      </w:r>
    </w:p>
    <w:p w14:paraId="646FD004" w14:textId="77777777" w:rsidR="009F0123" w:rsidRPr="00535419" w:rsidRDefault="007F5CF9">
      <w:pPr>
        <w:spacing w:line="276" w:lineRule="auto"/>
        <w:rPr>
          <w:color w:val="000000"/>
          <w:sz w:val="22"/>
          <w:szCs w:val="22"/>
          <w:lang w:val="ru-RU"/>
        </w:rPr>
      </w:pPr>
      <w:r w:rsidRPr="00535419">
        <w:rPr>
          <w:color w:val="000000"/>
          <w:sz w:val="22"/>
          <w:szCs w:val="22"/>
          <w:lang w:val="ru-RU"/>
        </w:rPr>
        <w:t xml:space="preserve">Ми </w:t>
      </w:r>
      <w:proofErr w:type="spellStart"/>
      <w:r w:rsidRPr="00535419">
        <w:rPr>
          <w:color w:val="000000"/>
          <w:sz w:val="22"/>
          <w:szCs w:val="22"/>
          <w:lang w:val="ru-RU"/>
        </w:rPr>
        <w:t>погоджуємося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535419">
        <w:rPr>
          <w:color w:val="000000"/>
          <w:sz w:val="22"/>
          <w:szCs w:val="22"/>
          <w:lang w:val="ru-RU"/>
        </w:rPr>
        <w:t>що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Ви можете </w:t>
      </w:r>
      <w:proofErr w:type="spellStart"/>
      <w:r w:rsidRPr="00535419">
        <w:rPr>
          <w:color w:val="000000"/>
          <w:sz w:val="22"/>
          <w:szCs w:val="22"/>
          <w:lang w:val="ru-RU"/>
        </w:rPr>
        <w:t>відхилити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нашу </w:t>
      </w:r>
      <w:proofErr w:type="spellStart"/>
      <w:r w:rsidRPr="00535419">
        <w:rPr>
          <w:color w:val="000000"/>
          <w:sz w:val="22"/>
          <w:szCs w:val="22"/>
          <w:lang w:val="ru-RU"/>
        </w:rPr>
        <w:t>чи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всі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тендерні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заявки </w:t>
      </w:r>
      <w:proofErr w:type="spellStart"/>
      <w:r w:rsidRPr="00535419">
        <w:rPr>
          <w:color w:val="000000"/>
          <w:sz w:val="22"/>
          <w:szCs w:val="22"/>
          <w:lang w:val="ru-RU"/>
        </w:rPr>
        <w:t>згідно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тендерної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документації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та </w:t>
      </w:r>
      <w:proofErr w:type="spellStart"/>
      <w:r w:rsidRPr="00535419">
        <w:rPr>
          <w:color w:val="000000"/>
          <w:sz w:val="22"/>
          <w:szCs w:val="22"/>
          <w:lang w:val="ru-RU"/>
        </w:rPr>
        <w:t>розуміємо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535419">
        <w:rPr>
          <w:color w:val="000000"/>
          <w:sz w:val="22"/>
          <w:szCs w:val="22"/>
          <w:lang w:val="ru-RU"/>
        </w:rPr>
        <w:t>що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Ви не </w:t>
      </w:r>
      <w:proofErr w:type="spellStart"/>
      <w:r w:rsidRPr="00535419">
        <w:rPr>
          <w:color w:val="000000"/>
          <w:sz w:val="22"/>
          <w:szCs w:val="22"/>
          <w:lang w:val="ru-RU"/>
        </w:rPr>
        <w:t>обмежені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у </w:t>
      </w:r>
      <w:proofErr w:type="spellStart"/>
      <w:r w:rsidRPr="00535419">
        <w:rPr>
          <w:color w:val="000000"/>
          <w:sz w:val="22"/>
          <w:szCs w:val="22"/>
          <w:lang w:val="ru-RU"/>
        </w:rPr>
        <w:t>прийнятті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будь-</w:t>
      </w:r>
      <w:proofErr w:type="spellStart"/>
      <w:r w:rsidRPr="00535419">
        <w:rPr>
          <w:color w:val="000000"/>
          <w:sz w:val="22"/>
          <w:szCs w:val="22"/>
          <w:lang w:val="ru-RU"/>
        </w:rPr>
        <w:t>якої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іншої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пропозиції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з </w:t>
      </w:r>
      <w:proofErr w:type="spellStart"/>
      <w:r w:rsidRPr="00535419">
        <w:rPr>
          <w:color w:val="000000"/>
          <w:sz w:val="22"/>
          <w:szCs w:val="22"/>
          <w:lang w:val="ru-RU"/>
        </w:rPr>
        <w:t>більш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вигідними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для Вас </w:t>
      </w:r>
      <w:proofErr w:type="spellStart"/>
      <w:r w:rsidRPr="00535419">
        <w:rPr>
          <w:color w:val="000000"/>
          <w:sz w:val="22"/>
          <w:szCs w:val="22"/>
          <w:lang w:val="ru-RU"/>
        </w:rPr>
        <w:t>умовами</w:t>
      </w:r>
      <w:proofErr w:type="spellEnd"/>
      <w:r w:rsidRPr="00535419">
        <w:rPr>
          <w:color w:val="000000"/>
          <w:sz w:val="22"/>
          <w:szCs w:val="22"/>
          <w:lang w:val="ru-RU"/>
        </w:rPr>
        <w:t>.</w:t>
      </w:r>
    </w:p>
    <w:p w14:paraId="308C2336" w14:textId="77777777" w:rsidR="009F0123" w:rsidRPr="00535419" w:rsidRDefault="007F5CF9">
      <w:pPr>
        <w:spacing w:line="276" w:lineRule="auto"/>
        <w:rPr>
          <w:color w:val="000000"/>
          <w:sz w:val="22"/>
          <w:szCs w:val="22"/>
          <w:lang w:val="ru-RU"/>
        </w:rPr>
      </w:pPr>
      <w:r w:rsidRPr="00535419">
        <w:rPr>
          <w:color w:val="000000"/>
          <w:sz w:val="22"/>
          <w:szCs w:val="22"/>
          <w:lang w:val="ru-RU"/>
        </w:rPr>
        <w:t xml:space="preserve">До </w:t>
      </w:r>
      <w:proofErr w:type="spellStart"/>
      <w:r w:rsidRPr="00535419">
        <w:rPr>
          <w:color w:val="000000"/>
          <w:sz w:val="22"/>
          <w:szCs w:val="22"/>
          <w:lang w:val="ru-RU"/>
        </w:rPr>
        <w:t>Анкети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додаються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наступні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535419">
        <w:rPr>
          <w:color w:val="000000"/>
          <w:sz w:val="22"/>
          <w:szCs w:val="22"/>
          <w:lang w:val="ru-RU"/>
        </w:rPr>
        <w:t>документи</w:t>
      </w:r>
      <w:proofErr w:type="spellEnd"/>
      <w:r w:rsidRPr="00535419">
        <w:rPr>
          <w:color w:val="000000"/>
          <w:sz w:val="22"/>
          <w:szCs w:val="22"/>
          <w:lang w:val="ru-RU"/>
        </w:rPr>
        <w:t xml:space="preserve"> (</w:t>
      </w:r>
      <w:proofErr w:type="spellStart"/>
      <w:r w:rsidRPr="00535419">
        <w:rPr>
          <w:color w:val="000000"/>
          <w:sz w:val="22"/>
          <w:szCs w:val="22"/>
          <w:lang w:val="ru-RU"/>
        </w:rPr>
        <w:t>перелік</w:t>
      </w:r>
      <w:proofErr w:type="spellEnd"/>
      <w:r w:rsidRPr="00535419">
        <w:rPr>
          <w:color w:val="000000"/>
          <w:sz w:val="22"/>
          <w:szCs w:val="22"/>
          <w:lang w:val="ru-RU"/>
        </w:rPr>
        <w:t>):</w:t>
      </w:r>
    </w:p>
    <w:p w14:paraId="0B2FAED4" w14:textId="77777777" w:rsidR="009F0123" w:rsidRPr="00535419" w:rsidRDefault="009F0123">
      <w:pPr>
        <w:rPr>
          <w:sz w:val="22"/>
          <w:szCs w:val="22"/>
          <w:lang w:val="ru-RU"/>
        </w:rPr>
      </w:pPr>
    </w:p>
    <w:p w14:paraId="3F52B72F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4A5A71" w14:textId="77777777" w:rsidR="009F0123" w:rsidRPr="00535419" w:rsidRDefault="009F0123" w:rsidP="00F2721A">
      <w:pPr>
        <w:rPr>
          <w:lang w:val="ru-RU"/>
        </w:rPr>
      </w:pPr>
    </w:p>
    <w:p w14:paraId="367C8F1F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8B6B95" w14:textId="77777777" w:rsidR="009F0123" w:rsidRPr="00535419" w:rsidRDefault="009F0123" w:rsidP="00F2721A">
      <w:pPr>
        <w:rPr>
          <w:lang w:val="ru-RU"/>
        </w:rPr>
      </w:pPr>
    </w:p>
    <w:p w14:paraId="76AB0C5E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1B0658CE" w14:textId="77777777" w:rsidR="009F0123" w:rsidRPr="00535419" w:rsidRDefault="009F0123" w:rsidP="00F2721A">
      <w:pPr>
        <w:rPr>
          <w:lang w:val="ru-RU"/>
        </w:rPr>
      </w:pPr>
    </w:p>
    <w:p w14:paraId="5D89849E" w14:textId="77777777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7FB17A8F" w14:textId="77777777" w:rsidR="009F0123" w:rsidRPr="00535419" w:rsidRDefault="009F0123" w:rsidP="00F2721A">
      <w:pPr>
        <w:rPr>
          <w:lang w:val="ru-RU"/>
        </w:rPr>
      </w:pPr>
    </w:p>
    <w:p w14:paraId="56B7C5FF" w14:textId="443B520E" w:rsidR="009F0123" w:rsidRPr="00535419" w:rsidRDefault="007F5CF9" w:rsidP="00F2721A">
      <w:pPr>
        <w:rPr>
          <w:lang w:val="ru-RU"/>
        </w:rPr>
      </w:pPr>
      <w:r w:rsidRPr="00535419">
        <w:rPr>
          <w:lang w:val="ru-RU"/>
        </w:rPr>
        <w:t>_______________________________________________________________</w:t>
      </w:r>
    </w:p>
    <w:p w14:paraId="63339FD3" w14:textId="77777777" w:rsidR="009F0123" w:rsidRPr="00535419" w:rsidRDefault="009F0123">
      <w:pPr>
        <w:rPr>
          <w:sz w:val="22"/>
          <w:szCs w:val="22"/>
          <w:lang w:val="ru-RU"/>
        </w:rPr>
      </w:pPr>
    </w:p>
    <w:p w14:paraId="4E8759D6" w14:textId="77777777" w:rsidR="009F0123" w:rsidRPr="00535419" w:rsidRDefault="007F5CF9">
      <w:pPr>
        <w:rPr>
          <w:sz w:val="22"/>
          <w:szCs w:val="22"/>
          <w:lang w:val="ru-RU"/>
        </w:rPr>
      </w:pPr>
      <w:proofErr w:type="spellStart"/>
      <w:r w:rsidRPr="00535419">
        <w:rPr>
          <w:sz w:val="22"/>
          <w:szCs w:val="22"/>
          <w:lang w:val="ru-RU"/>
        </w:rPr>
        <w:t>Підпис</w:t>
      </w:r>
      <w:proofErr w:type="spellEnd"/>
      <w:r w:rsidRPr="00535419">
        <w:rPr>
          <w:sz w:val="22"/>
          <w:szCs w:val="22"/>
          <w:lang w:val="ru-RU"/>
        </w:rPr>
        <w:t xml:space="preserve"> претендента, дата</w:t>
      </w:r>
    </w:p>
    <w:p w14:paraId="398E4E12" w14:textId="77777777" w:rsidR="009F0123" w:rsidRPr="00535419" w:rsidRDefault="009F0123">
      <w:pPr>
        <w:rPr>
          <w:sz w:val="22"/>
          <w:szCs w:val="22"/>
          <w:lang w:val="ru-RU"/>
        </w:rPr>
      </w:pPr>
    </w:p>
    <w:p w14:paraId="2355CE86" w14:textId="77777777" w:rsidR="009F0123" w:rsidRPr="00535419" w:rsidRDefault="009F0123">
      <w:pPr>
        <w:rPr>
          <w:sz w:val="22"/>
          <w:szCs w:val="22"/>
          <w:lang w:val="ru-RU"/>
        </w:rPr>
      </w:pPr>
    </w:p>
    <w:p w14:paraId="20E04B03" w14:textId="2F32F81F" w:rsidR="009F0123" w:rsidRPr="00535419" w:rsidRDefault="007F5CF9">
      <w:pPr>
        <w:rPr>
          <w:sz w:val="22"/>
          <w:szCs w:val="22"/>
          <w:lang w:val="ru-RU"/>
        </w:rPr>
      </w:pPr>
      <w:r w:rsidRPr="00535419">
        <w:rPr>
          <w:sz w:val="22"/>
          <w:szCs w:val="22"/>
          <w:lang w:val="ru-RU"/>
        </w:rPr>
        <w:t xml:space="preserve">М.П. за </w:t>
      </w:r>
      <w:proofErr w:type="spellStart"/>
      <w:r w:rsidRPr="00535419">
        <w:rPr>
          <w:sz w:val="22"/>
          <w:szCs w:val="22"/>
          <w:lang w:val="ru-RU"/>
        </w:rPr>
        <w:t>наявності</w:t>
      </w:r>
      <w:bookmarkStart w:id="0" w:name="_heading=h.gjdgxs" w:colFirst="0" w:colLast="0"/>
      <w:bookmarkEnd w:id="0"/>
      <w:proofErr w:type="spellEnd"/>
    </w:p>
    <w:p w14:paraId="34C62D7C" w14:textId="77777777" w:rsidR="00086D34" w:rsidRPr="00535419" w:rsidRDefault="00086D34">
      <w:pPr>
        <w:rPr>
          <w:sz w:val="22"/>
          <w:szCs w:val="22"/>
          <w:lang w:val="ru-RU"/>
        </w:rPr>
      </w:pPr>
    </w:p>
    <w:sectPr w:rsidR="00086D34" w:rsidRPr="00535419">
      <w:footerReference w:type="even" r:id="rId8"/>
      <w:footerReference w:type="default" r:id="rId9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2CDD" w14:textId="77777777" w:rsidR="0082220E" w:rsidRDefault="0082220E">
      <w:r>
        <w:separator/>
      </w:r>
    </w:p>
  </w:endnote>
  <w:endnote w:type="continuationSeparator" w:id="0">
    <w:p w14:paraId="53A30C9B" w14:textId="77777777" w:rsidR="0082220E" w:rsidRDefault="0082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2414C" w14:textId="77777777" w:rsidR="009F0123" w:rsidRDefault="007F5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end"/>
    </w:r>
  </w:p>
  <w:p w14:paraId="53AFBF19" w14:textId="77777777" w:rsidR="009F0123" w:rsidRDefault="009F012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E13" w14:textId="77777777" w:rsidR="009F0123" w:rsidRDefault="007F5C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>
      <w:rPr>
        <w:rFonts w:eastAsia="Times New Roman"/>
        <w:color w:val="000000"/>
        <w:szCs w:val="21"/>
      </w:rPr>
      <w:fldChar w:fldCharType="separate"/>
    </w:r>
    <w:r w:rsidR="00DA6B85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14:paraId="1840FDD7" w14:textId="77777777" w:rsidR="009F0123" w:rsidRDefault="009F012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DA5EB" w14:textId="77777777" w:rsidR="0082220E" w:rsidRDefault="0082220E">
      <w:r>
        <w:separator/>
      </w:r>
    </w:p>
  </w:footnote>
  <w:footnote w:type="continuationSeparator" w:id="0">
    <w:p w14:paraId="5C456825" w14:textId="77777777" w:rsidR="0082220E" w:rsidRDefault="00822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92A74"/>
    <w:multiLevelType w:val="multilevel"/>
    <w:tmpl w:val="A75C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FBC2709"/>
    <w:multiLevelType w:val="hybridMultilevel"/>
    <w:tmpl w:val="9ACE74BE"/>
    <w:lvl w:ilvl="0" w:tplc="FBB03EB8">
      <w:start w:val="1"/>
      <w:numFmt w:val="decimal"/>
      <w:lvlText w:val="%1."/>
      <w:lvlJc w:val="left"/>
      <w:pPr>
        <w:ind w:left="643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85B5BA0"/>
    <w:multiLevelType w:val="multilevel"/>
    <w:tmpl w:val="9F3A0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4775551">
    <w:abstractNumId w:val="0"/>
  </w:num>
  <w:num w:numId="2" w16cid:durableId="1716811230">
    <w:abstractNumId w:val="2"/>
  </w:num>
  <w:num w:numId="3" w16cid:durableId="1873683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23"/>
    <w:rsid w:val="00086D34"/>
    <w:rsid w:val="00097C03"/>
    <w:rsid w:val="00365AAE"/>
    <w:rsid w:val="0038238B"/>
    <w:rsid w:val="00465A5D"/>
    <w:rsid w:val="004776C1"/>
    <w:rsid w:val="00535419"/>
    <w:rsid w:val="00705CA6"/>
    <w:rsid w:val="007F5CF9"/>
    <w:rsid w:val="0082220E"/>
    <w:rsid w:val="008D78E2"/>
    <w:rsid w:val="009F0123"/>
    <w:rsid w:val="00BD3EA4"/>
    <w:rsid w:val="00C93DF2"/>
    <w:rsid w:val="00CC7B84"/>
    <w:rsid w:val="00DA6B85"/>
    <w:rsid w:val="00F2721A"/>
    <w:rsid w:val="00FB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08E9"/>
  <w15:docId w15:val="{F9FD8FC2-CC7C-49E8-97CE-EA7DAA5C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1"/>
        <w:szCs w:val="21"/>
        <w:lang w:val="uk-UA" w:eastAsia="ru-RU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80C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C2280C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sid w:val="00C2280C"/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paragraph" w:styleId="a4">
    <w:name w:val="footer"/>
    <w:basedOn w:val="a"/>
    <w:link w:val="a5"/>
    <w:rsid w:val="00C228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2280C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styleId="a6">
    <w:name w:val="page number"/>
    <w:basedOn w:val="a0"/>
    <w:rsid w:val="00C2280C"/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List Paragraph"/>
    <w:basedOn w:val="a"/>
    <w:uiPriority w:val="34"/>
    <w:qFormat/>
    <w:rsid w:val="00086D3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eastAsia="en-GB"/>
    </w:rPr>
  </w:style>
  <w:style w:type="character" w:styleId="ac">
    <w:name w:val="Hyperlink"/>
    <w:basedOn w:val="a0"/>
    <w:uiPriority w:val="99"/>
    <w:semiHidden/>
    <w:unhideWhenUsed/>
    <w:rsid w:val="00086D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3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l/x0TAsK0RzWxwnaverBBdi42Q==">AMUW2mU2iQkyrf9hl+lGK+aDBtChGd7eTBI/FbCW/PxJEjjNpfezkm2qNRgx/Y8/YkLFJHw9gxK8UqU6JVZD0gfCs5YIs8GoDIyG/KxmpRZ4mRzf6/hWl7QoL5BlVH6vTvC1uAUL79A9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1601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Tetiana Alve</cp:lastModifiedBy>
  <cp:revision>12</cp:revision>
  <dcterms:created xsi:type="dcterms:W3CDTF">2022-09-02T16:16:00Z</dcterms:created>
  <dcterms:modified xsi:type="dcterms:W3CDTF">2022-11-10T07:34:00Z</dcterms:modified>
</cp:coreProperties>
</file>