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3"/>
          <w:szCs w:val="23"/>
        </w:rPr>
      </w:pPr>
      <w:r w:rsidDel="00000000" w:rsidR="00000000" w:rsidRPr="00000000">
        <w:rPr>
          <w:b w:val="1"/>
          <w:smallCaps w:val="1"/>
          <w:color w:val="000000"/>
          <w:sz w:val="23"/>
          <w:szCs w:val="23"/>
          <w:rtl w:val="0"/>
        </w:rPr>
        <w:t xml:space="preserve">ОГОЛОШЕННЯ ПРО</w:t>
      </w: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 КОНКУРСНИЙ ВІДБІР (ТЕНДЕР)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експерта з розробки дослідження щодо ролі волонтерських спільнот у реабілітації військовослужбовців та ветеранів війни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                                            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   </w:t>
      </w:r>
      <w:r w:rsidDel="00000000" w:rsidR="00000000" w:rsidRPr="00000000">
        <w:rPr>
          <w:b w:val="1"/>
          <w:sz w:val="28"/>
          <w:szCs w:val="28"/>
          <w:rtl w:val="0"/>
        </w:rPr>
        <w:t xml:space="preserve">11.09.2023</w:t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132.0" w:type="dxa"/>
        <w:jc w:val="left"/>
        <w:tblInd w:w="-284.0" w:type="dxa"/>
        <w:tblLayout w:type="fixed"/>
        <w:tblLook w:val="0000"/>
      </w:tblPr>
      <w:tblGrid>
        <w:gridCol w:w="464"/>
        <w:gridCol w:w="2940"/>
        <w:gridCol w:w="1416"/>
        <w:gridCol w:w="6312"/>
        <w:tblGridChange w:id="0">
          <w:tblGrid>
            <w:gridCol w:w="464"/>
            <w:gridCol w:w="2940"/>
            <w:gridCol w:w="1416"/>
            <w:gridCol w:w="6312"/>
          </w:tblGrid>
        </w:tblGridChange>
      </w:tblGrid>
      <w:tr>
        <w:trPr>
          <w:cantSplit w:val="1"/>
          <w:trHeight w:val="209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8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Головний розпорядник коштів </w:t>
            </w:r>
          </w:p>
        </w:tc>
        <w:tc>
          <w:tcPr/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Громадська організація "Український незалежний центр політичних досліджень", ЄДРПОУ 25836432</w:t>
            </w:r>
          </w:p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D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Джерело фінансування закупівлі </w:t>
            </w:r>
          </w:p>
        </w:tc>
        <w:tc>
          <w:tcPr/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675"/>
              </w:tabs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Проєкт «Спільнодія»</w:t>
              <w:tab/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1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Розмір бюджетного призначення згідно з кошторисом або очікувана вартість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Замовник: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0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Повна назва</w:t>
            </w:r>
          </w:p>
        </w:tc>
        <w:tc>
          <w:tcPr/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Громадська організація "Український незалежний центр політичних досліджень"</w:t>
            </w:r>
          </w:p>
        </w:tc>
      </w:tr>
      <w:tr>
        <w:trPr>
          <w:cantSplit w:val="1"/>
          <w:trHeight w:val="256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Ідентифікаційний код за ЄДРПОУ </w:t>
            </w:r>
          </w:p>
        </w:tc>
        <w:tc>
          <w:tcPr/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25836432</w:t>
            </w:r>
          </w:p>
        </w:tc>
      </w:tr>
      <w:tr>
        <w:trPr>
          <w:cantSplit w:val="1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Адреса</w:t>
            </w:r>
          </w:p>
        </w:tc>
        <w:tc>
          <w:tcPr/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Юридична адреса: Україна, 03037, м. Київ, </w:t>
            </w:r>
          </w:p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вул. Вузівська, 5, к. 129</w:t>
            </w:r>
          </w:p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Поштова адреса: Україна, 01001, м. Київ, </w:t>
            </w:r>
          </w:p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вул. Малопідвальна, 10,  офіс 1 </w:t>
            </w:r>
          </w:p>
        </w:tc>
      </w:tr>
      <w:tr>
        <w:trPr>
          <w:cantSplit w:val="1"/>
          <w:trHeight w:val="234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Відповідальний за проведення тендеру</w:t>
            </w:r>
          </w:p>
        </w:tc>
        <w:tc>
          <w:tcPr/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264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Прізвище, ім’я, по батькові</w:t>
            </w:r>
          </w:p>
        </w:tc>
        <w:tc>
          <w:tcPr/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Тетяна Альве</w:t>
            </w:r>
          </w:p>
        </w:tc>
      </w:tr>
      <w:tr>
        <w:trPr>
          <w:cantSplit w:val="1"/>
          <w:trHeight w:val="272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телефон, факс</w:t>
            </w:r>
          </w:p>
        </w:tc>
        <w:tc>
          <w:tcPr/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(093) 981-69-96</w:t>
            </w:r>
          </w:p>
        </w:tc>
      </w:tr>
      <w:tr>
        <w:trPr>
          <w:cantSplit w:val="1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Інформація про предмет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Предмет закупівлі, кількість</w:t>
            </w:r>
          </w:p>
        </w:tc>
        <w:tc>
          <w:tcPr/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Надавач послуг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з розробки дослідження щодо ролі волонтерських спільнот у реабілітації військовослужбовців та ветеранів війни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Місце і строк (поставки, виконання робіт або надання послуг)</w:t>
            </w:r>
          </w:p>
        </w:tc>
        <w:tc>
          <w:tcPr/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 31 жовтня 2023 року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8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Процедура закупівлі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Конкурсний відбір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8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Умови оплати послуг постачальників</w:t>
            </w:r>
          </w:p>
        </w:tc>
        <w:tc>
          <w:tcPr/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Безготівковий розрахунок без ПДВ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Отримання конкурсної документації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Місце</w:t>
            </w:r>
          </w:p>
        </w:tc>
        <w:tc>
          <w:tcPr/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Сайт громадської організації "Український незалежний центр політичних досліджень" </w:t>
            </w:r>
          </w:p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bookmarkStart w:colFirst="0" w:colLast="0" w:name="_heading=h.gjdgxs" w:id="0"/>
            <w:bookmarkEnd w:id="0"/>
            <w:hyperlink r:id="rId7">
              <w:r w:rsidDel="00000000" w:rsidR="00000000" w:rsidRPr="00000000">
                <w:rPr>
                  <w:color w:val="0000ff"/>
                  <w:sz w:val="21"/>
                  <w:szCs w:val="21"/>
                  <w:u w:val="singl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або за запитом учасника на e-mail учасника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Спосіб</w:t>
            </w:r>
          </w:p>
        </w:tc>
        <w:tc>
          <w:tcPr/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Скачування з сайту громадської організації "Український незалежний центр політичних досліджень" (</w:t>
            </w:r>
            <w:hyperlink r:id="rId8">
              <w:r w:rsidDel="00000000" w:rsidR="00000000" w:rsidRPr="00000000">
                <w:rPr>
                  <w:color w:val="0000ff"/>
                  <w:sz w:val="21"/>
                  <w:szCs w:val="21"/>
                  <w:u w:val="singl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 або за запитом учасника на e-mail учасника 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B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Умови подання тендерних пропозицій</w:t>
            </w:r>
          </w:p>
        </w:tc>
        <w:tc>
          <w:tcPr/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27" w:hRule="atLeast"/>
          <w:tblHeader w:val="0"/>
        </w:trPr>
        <w:tc>
          <w:tcPr/>
          <w:p w:rsidR="00000000" w:rsidDel="00000000" w:rsidP="00000000" w:rsidRDefault="00000000" w:rsidRPr="00000000" w14:paraId="000000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3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Спосіб</w:t>
            </w:r>
          </w:p>
        </w:tc>
        <w:tc>
          <w:tcPr/>
          <w:p w:rsidR="00000000" w:rsidDel="00000000" w:rsidP="00000000" w:rsidRDefault="00000000" w:rsidRPr="00000000" w14:paraId="000000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Обов’язково надіслати на обидві електронні скриньки: </w:t>
            </w:r>
            <w:hyperlink r:id="rId9">
              <w:r w:rsidDel="00000000" w:rsidR="00000000" w:rsidRPr="00000000">
                <w:rPr>
                  <w:u w:val="single"/>
                  <w:rtl w:val="0"/>
                </w:rPr>
                <w:t xml:space="preserve">ucipr@ucipr.org.ua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і </w:t>
            </w:r>
            <w:hyperlink r:id="rId10">
              <w:r w:rsidDel="00000000" w:rsidR="00000000" w:rsidRPr="00000000">
                <w:rPr>
                  <w:sz w:val="22"/>
                  <w:szCs w:val="22"/>
                  <w:u w:val="single"/>
                  <w:rtl w:val="0"/>
                </w:rPr>
                <w:t xml:space="preserve">ucipr.competition@gmail.com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(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у назві теми вкажіть «Надавач послуг з розробки дослідження щодо ролі волонтерських спільнот у реабілітації військовослужбовців та ветеранів війни до Спільнодії».</w:t>
            </w:r>
          </w:p>
          <w:p w:rsidR="00000000" w:rsidDel="00000000" w:rsidP="00000000" w:rsidRDefault="00000000" w:rsidRPr="00000000" w14:paraId="000000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8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Кінцевий строк</w:t>
            </w:r>
          </w:p>
        </w:tc>
        <w:tc>
          <w:tcPr/>
          <w:p w:rsidR="00000000" w:rsidDel="00000000" w:rsidP="00000000" w:rsidRDefault="00000000" w:rsidRPr="00000000" w14:paraId="000000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sz w:val="24"/>
                <w:szCs w:val="24"/>
                <w:rtl w:val="0"/>
              </w:rPr>
              <w:t xml:space="preserve">22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.09.2023 р. 18 год. 00 хв.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Розкриття тендерних пропозицій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Місце</w:t>
            </w:r>
          </w:p>
        </w:tc>
        <w:tc>
          <w:tcPr/>
          <w:p w:rsidR="00000000" w:rsidDel="00000000" w:rsidP="00000000" w:rsidRDefault="00000000" w:rsidRPr="00000000" w14:paraId="000000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Офіс громадської організації "Український незалежний центр політичних досліджень"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Дата </w:t>
            </w:r>
          </w:p>
        </w:tc>
        <w:tc>
          <w:tcPr/>
          <w:p w:rsidR="00000000" w:rsidDel="00000000" w:rsidP="00000000" w:rsidRDefault="00000000" w:rsidRPr="00000000" w14:paraId="000000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Протягом 3 днів після кінцевого строку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Додаткова інформація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До оголошення прикріплені додатки: </w:t>
            </w:r>
          </w:p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Додаток 1: Анкета учасника конкурсного відбору; </w:t>
            </w:r>
          </w:p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Додаток 2: Інструкція з підготовки пропозицій.</w:t>
            </w:r>
          </w:p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Контактна особа: Тетяна Альве, (093) 981-69-96 </w:t>
            </w:r>
          </w:p>
        </w:tc>
      </w:tr>
      <w:tr>
        <w:trPr>
          <w:cantSplit w:val="1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Адміністративний менеджер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6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both"/>
    </w:pPr>
    <w:rPr>
      <w:rFonts w:ascii="Cambria" w:cs="Cambria" w:eastAsia="Cambria" w:hAnsi="Cambria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</w:style>
  <w:style w:type="paragraph" w:styleId="1">
    <w:name w:val="heading 1"/>
    <w:basedOn w:val="a0"/>
    <w:next w:val="a0"/>
    <w:pPr>
      <w:keepNext w:val="1"/>
      <w:widowControl w:val="1"/>
    </w:pPr>
    <w:rPr>
      <w:rFonts w:ascii="Cambria" w:cs="Arial" w:hAnsi="Cambria"/>
      <w:b w:val="1"/>
      <w:iCs w:val="1"/>
      <w:noProof w:val="1"/>
      <w:kern w:val="0"/>
      <w:sz w:val="24"/>
      <w:szCs w:val="24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</w:rPr>
  </w:style>
  <w:style w:type="paragraph" w:styleId="7">
    <w:name w:val="heading 7"/>
    <w:basedOn w:val="a0"/>
    <w:next w:val="a0"/>
    <w:pPr>
      <w:widowControl w:val="1"/>
      <w:spacing w:after="60" w:before="240"/>
      <w:jc w:val="left"/>
      <w:outlineLvl w:val="6"/>
    </w:pPr>
    <w:rPr>
      <w:rFonts w:ascii="Calibri" w:hAnsi="Calibri"/>
      <w:kern w:val="0"/>
      <w:sz w:val="24"/>
      <w:szCs w:val="24"/>
      <w:lang w:val="ru-RU"/>
    </w:rPr>
  </w:style>
  <w:style w:type="paragraph" w:styleId="8">
    <w:name w:val="heading 8"/>
    <w:basedOn w:val="a0"/>
    <w:next w:val="a0"/>
    <w:pPr>
      <w:widowControl w:val="1"/>
      <w:spacing w:after="60" w:before="240"/>
      <w:jc w:val="left"/>
      <w:outlineLvl w:val="7"/>
    </w:pPr>
    <w:rPr>
      <w:rFonts w:ascii="Calibri" w:hAnsi="Calibri"/>
      <w:i w:val="1"/>
      <w:iCs w:val="1"/>
      <w:kern w:val="0"/>
      <w:sz w:val="24"/>
      <w:szCs w:val="24"/>
      <w:lang w:val="ru-RU"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0" w:customStyle="1">
    <w:name w:val="Звичайний"/>
    <w:pPr>
      <w:widowControl w:val="0"/>
      <w:suppressAutoHyphens w:val="1"/>
      <w:spacing w:line="1" w:lineRule="atLeast"/>
      <w:ind w:left="-1" w:leftChars="-1" w:hanging="1" w:hangingChars="1"/>
      <w:jc w:val="both"/>
      <w:textDirection w:val="btLr"/>
      <w:textAlignment w:val="top"/>
      <w:outlineLvl w:val="0"/>
    </w:pPr>
    <w:rPr>
      <w:kern w:val="2"/>
      <w:position w:val="-1"/>
      <w:sz w:val="21"/>
      <w:lang w:eastAsia="zh-CN" w:val="en-US"/>
    </w:rPr>
  </w:style>
  <w:style w:type="character" w:styleId="a5" w:customStyle="1">
    <w:name w:val="Шрифт абзацу за замовчуванням"/>
    <w:rPr>
      <w:w w:val="100"/>
      <w:position w:val="-1"/>
      <w:effect w:val="none"/>
      <w:vertAlign w:val="baseline"/>
      <w:cs w:val="0"/>
      <w:em w:val="none"/>
    </w:rPr>
  </w:style>
  <w:style w:type="table" w:styleId="a6" w:customStyle="1">
    <w:name w:val="Звичайна таблиця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7" w:customStyle="1">
    <w:name w:val="Немає списку"/>
  </w:style>
  <w:style w:type="character" w:styleId="10" w:customStyle="1">
    <w:name w:val="Заголовок 1 Знак"/>
    <w:rPr>
      <w:rFonts w:ascii="Cambria" w:cs="Arial" w:hAnsi="Cambria"/>
      <w:b w:val="1"/>
      <w:iCs w:val="1"/>
      <w:noProof w:val="1"/>
      <w:w w:val="100"/>
      <w:position w:val="-1"/>
      <w:sz w:val="24"/>
      <w:szCs w:val="24"/>
      <w:effect w:val="none"/>
      <w:vertAlign w:val="baseline"/>
      <w:cs w:val="0"/>
      <w:em w:val="none"/>
      <w:lang w:bidi="ar-SA"/>
    </w:rPr>
  </w:style>
  <w:style w:type="character" w:styleId="70" w:customStyle="1">
    <w:name w:val="Заголовок 7 Знак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80" w:customStyle="1">
    <w:name w:val="Заголовок 8 Знак"/>
    <w:rPr>
      <w:rFonts w:ascii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a8" w:customStyle="1">
    <w:name w:val="Знак Знак Знак Знак Знак Знак Знак"/>
    <w:basedOn w:val="a0"/>
    <w:pPr>
      <w:widowControl w:val="1"/>
      <w:jc w:val="left"/>
    </w:pPr>
    <w:rPr>
      <w:rFonts w:ascii="Verdana" w:hAnsi="Verdana"/>
      <w:kern w:val="0"/>
      <w:sz w:val="24"/>
      <w:szCs w:val="24"/>
    </w:rPr>
  </w:style>
  <w:style w:type="character" w:styleId="a9" w:customStyle="1">
    <w:name w:val="Гіперпосилання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a" w:customStyle="1">
    <w:name w:val="Текст у виносці"/>
    <w:basedOn w:val="a0"/>
    <w:rPr>
      <w:rFonts w:ascii="Segoe UI" w:cs="Segoe UI" w:eastAsia="SimSun" w:hAnsi="Segoe UI"/>
      <w:sz w:val="18"/>
      <w:szCs w:val="18"/>
    </w:rPr>
  </w:style>
  <w:style w:type="character" w:styleId="ab" w:customStyle="1">
    <w:name w:val="Текст у виносці Знак"/>
    <w:rPr>
      <w:rFonts w:ascii="Segoe UI" w:cs="Segoe UI" w:eastAsia="SimSun" w:hAnsi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eastAsia="zh-CN" w:val="en-US"/>
    </w:rPr>
  </w:style>
  <w:style w:type="character" w:styleId="ac" w:customStyle="1">
    <w:name w:val="Переглянуте гіперпосилання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e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mailto:ucipr.competition@gmail.com" TargetMode="External"/><Relationship Id="rId9" Type="http://schemas.openxmlformats.org/officeDocument/2006/relationships/hyperlink" Target="mailto:ucipr@ucipr.org.ua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ucipr.org.ua/index.php?option=com_content&amp;view=category&amp;id=40&amp;Itemid=218&amp;lang=ua" TargetMode="External"/><Relationship Id="rId8" Type="http://schemas.openxmlformats.org/officeDocument/2006/relationships/hyperlink" Target="http://www.ucipr.org.ua/index.php?option=com_content&amp;view=category&amp;id=40&amp;Itemid=218&amp;lang=u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a2Sopi9uAGs1cmBFz1CsEUZVuQ==">CgMxLjAyCGguZ2pkZ3hzMgloLjMwajB6bGw4AHIhMVNVU0tQM0RqaFFfblJsdlAwSW1mdjlhN3Bjb3B6WERX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2015-07-15T13:26:00Z</dcterms:created>
  <dc:creator>Daryna Stepanyuk</dc:creator>
</cp:coreProperties>
</file>