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47460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BF6C01" wp14:editId="5A9F32E9">
            <wp:simplePos x="0" y="0"/>
            <wp:positionH relativeFrom="column">
              <wp:posOffset>96522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F17099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7982BD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5994861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7A8229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E03F53" w14:textId="186A162A" w:rsidR="00A23B7B" w:rsidRDefault="00A23B7B" w:rsidP="0068601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EA4A98" w14:textId="77777777" w:rsidR="00A23B7B" w:rsidRDefault="00A23B7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3C4B03" w14:textId="77777777" w:rsidR="00A23B7B" w:rsidRDefault="00A23B7B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1688DC" w14:textId="77777777" w:rsidR="00A23B7B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618D206F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222B38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захист прав і свобод громадян,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09DB87DA" w14:textId="77777777" w:rsidR="003C0A93" w:rsidRPr="003C0A93" w:rsidRDefault="003C0A93" w:rsidP="003C0A93">
      <w:pPr>
        <w:jc w:val="both"/>
        <w:rPr>
          <w:rFonts w:ascii="Times New Roman" w:hAnsi="Times New Roman"/>
          <w:sz w:val="22"/>
          <w:szCs w:val="22"/>
        </w:rPr>
      </w:pPr>
      <w:r w:rsidRPr="003C0A93">
        <w:rPr>
          <w:rFonts w:ascii="Times New Roman" w:hAnsi="Times New Roman"/>
          <w:sz w:val="22"/>
          <w:szCs w:val="22"/>
        </w:rPr>
        <w:t xml:space="preserve">Закупівля відбувається в рамках діяльності Національної платформи стійкості та згуртованості. Діяльність Національної Платформи спрямована на посилення суспільної стійкості України. Шлях до цього – забезпечення діалогових практик у суспільстві, надання пропозицій владі у виробленні відповідних політик, зокрема – щодо стійкості та соціальної згуртованості, а також забезпечення суспільної обізнаності у цих процесах. Ініціатива реалізується за фінансової підтримки Європейського Союзу в рамках </w:t>
      </w:r>
      <w:proofErr w:type="spellStart"/>
      <w:r w:rsidRPr="003C0A93">
        <w:rPr>
          <w:rFonts w:ascii="Times New Roman" w:hAnsi="Times New Roman"/>
          <w:sz w:val="22"/>
          <w:szCs w:val="22"/>
        </w:rPr>
        <w:t>проєкту</w:t>
      </w:r>
      <w:proofErr w:type="spellEnd"/>
      <w:r w:rsidRPr="003C0A93">
        <w:rPr>
          <w:rFonts w:ascii="Times New Roman" w:hAnsi="Times New Roman"/>
          <w:sz w:val="22"/>
          <w:szCs w:val="22"/>
        </w:rPr>
        <w:t xml:space="preserve"> "</w:t>
      </w:r>
      <w:r w:rsidRPr="003C0A93">
        <w:rPr>
          <w:rFonts w:ascii="Times New Roman" w:eastAsia="Times New Roman" w:hAnsi="Times New Roman"/>
          <w:sz w:val="22"/>
          <w:szCs w:val="22"/>
        </w:rPr>
        <w:t>Забезпечення стійкості України в умовах зростання ризиків та наслідків війни</w:t>
      </w:r>
      <w:r w:rsidRPr="003C0A93">
        <w:rPr>
          <w:rFonts w:ascii="Times New Roman" w:hAnsi="Times New Roman"/>
          <w:sz w:val="22"/>
          <w:szCs w:val="22"/>
        </w:rPr>
        <w:t>".</w:t>
      </w:r>
    </w:p>
    <w:p w14:paraId="3864711F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5495FF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 послуги</w:t>
      </w:r>
    </w:p>
    <w:p w14:paraId="480B020C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5A58DB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Основне завдання:</w:t>
      </w:r>
    </w:p>
    <w:p w14:paraId="519F7864" w14:textId="60DEE69C" w:rsidR="00626302" w:rsidRDefault="00626302" w:rsidP="00626302">
      <w:pPr>
        <w:pStyle w:val="ac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Розробка дослідження щодо рекомендацій 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овно формування інститутів дорадчої місцевої демократії для територіальних громад та 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залучення до прийняття рішень щодо місцевого розвитку (аналіз інструментів дорадчої місцевої демократії; міжнародного досвіду з даної тематики; соціально-економічного та </w:t>
      </w:r>
      <w:proofErr w:type="spellStart"/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гуманітарно</w:t>
      </w:r>
      <w:proofErr w:type="spellEnd"/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-політичного розвитку територіальних громад з обмеженими можливостями самоврядування з подальшими окрес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ленням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можлив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шлях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ів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сприяння розвитку інститутів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дорадчої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демократії та їх впровадження у систему прийняття рішень</w:t>
      </w:r>
      <w:r w:rsidR="00007B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місцевому рівні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59335246" w14:textId="77777777" w:rsidR="00763CEF" w:rsidRDefault="00763CEF" w:rsidP="00763CEF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Розробка аналітичної записки на основі дослідження.</w:t>
      </w:r>
    </w:p>
    <w:p w14:paraId="62EF3DD0" w14:textId="77777777" w:rsidR="00763CEF" w:rsidRDefault="00343F02" w:rsidP="00763CEF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Проведення аналізу нормативно-правової бази з формуванням пропозицій щодо її удосконалення у розрізі розвитку громад та дорадчої місцевої демократії.</w:t>
      </w:r>
    </w:p>
    <w:p w14:paraId="37CC0149" w14:textId="77777777" w:rsidR="00763CEF" w:rsidRDefault="00343F02" w:rsidP="00763CEF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Участь у робочих зустрічах та консультаціях зі </w:t>
      </w:r>
      <w:proofErr w:type="spellStart"/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>стейкхолдерами</w:t>
      </w:r>
      <w:proofErr w:type="spellEnd"/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числа органів державної влади та місцевого самоврядування тощо. </w:t>
      </w:r>
    </w:p>
    <w:p w14:paraId="7FDADD70" w14:textId="77777777" w:rsidR="00763CEF" w:rsidRDefault="00343F02" w:rsidP="00763CEF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Участь в організації та проведення заходів, що стосуються дослідження (круглих столів, презентацій тощо). </w:t>
      </w:r>
    </w:p>
    <w:p w14:paraId="063BCD1A" w14:textId="368DFACA" w:rsidR="00343F02" w:rsidRPr="00763CEF" w:rsidRDefault="00343F02" w:rsidP="00763CEF">
      <w:pPr>
        <w:pStyle w:val="ac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Участь у заходах (у тому числі, робочих нарадах, консультаціях)</w:t>
      </w:r>
      <w:r w:rsidR="00007B21"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із </w:t>
      </w:r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 w:rsidR="00007B21"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763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проекту «Забезпечення стійкості України в умовах зростання ризиків та наслідків війни». </w:t>
      </w:r>
    </w:p>
    <w:p w14:paraId="3A19B9C8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left="72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F9058D" w14:textId="34C5A4C4" w:rsidR="00A23B7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Очікуваний час надання послуги – до </w:t>
      </w:r>
      <w:r w:rsidR="003C0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липня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3C0A9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року</w:t>
      </w:r>
      <w:r w:rsid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включно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14:paraId="7756A82B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7E716E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D273E2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постачальника товарів, робіт, послуг:</w:t>
      </w:r>
    </w:p>
    <w:p w14:paraId="3FB486A9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9EC7E8" w14:textId="77777777" w:rsidR="00A23B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Суб’єкт підприємницької діяльності;</w:t>
      </w:r>
    </w:p>
    <w:p w14:paraId="6567BFD5" w14:textId="4A72334F" w:rsidR="00A23B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Вищ</w:t>
      </w:r>
      <w:r>
        <w:rPr>
          <w:rFonts w:ascii="Times New Roman" w:eastAsia="Times New Roman" w:hAnsi="Times New Roman" w:cs="Times New Roman"/>
          <w:sz w:val="24"/>
          <w:szCs w:val="24"/>
        </w:rPr>
        <w:t>а освіта (спеціальність –</w:t>
      </w:r>
      <w:r w:rsidR="003C0A93">
        <w:rPr>
          <w:rFonts w:ascii="Times New Roman" w:eastAsia="Times New Roman" w:hAnsi="Times New Roman" w:cs="Times New Roman"/>
          <w:sz w:val="24"/>
          <w:szCs w:val="24"/>
        </w:rPr>
        <w:t xml:space="preserve"> економіка, політологія, право, державне управління або суміжні спеціальності</w:t>
      </w:r>
      <w:r>
        <w:rPr>
          <w:rFonts w:ascii="Times New Roman" w:eastAsia="Times New Roman" w:hAnsi="Times New Roman" w:cs="Times New Roman"/>
          <w:sz w:val="24"/>
          <w:szCs w:val="24"/>
        </w:rPr>
        <w:t>). Відібр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C0A9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906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кандидат/група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r w:rsidR="00E9064A">
        <w:rPr>
          <w:rFonts w:ascii="Times New Roman" w:eastAsia="Times New Roman" w:hAnsi="Times New Roman" w:cs="Times New Roman"/>
          <w:color w:val="000000"/>
          <w:sz w:val="24"/>
          <w:szCs w:val="24"/>
        </w:rPr>
        <w:t>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C0A93">
        <w:rPr>
          <w:rFonts w:ascii="Times New Roman" w:eastAsia="Times New Roman" w:hAnsi="Times New Roman" w:cs="Times New Roman"/>
          <w:color w:val="000000"/>
          <w:sz w:val="24"/>
          <w:szCs w:val="24"/>
        </w:rPr>
        <w:t>повинні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надати копію диплома про відповідну освіту.</w:t>
      </w:r>
    </w:p>
    <w:p w14:paraId="58374331" w14:textId="77777777" w:rsidR="00A23B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Відмінні аналітичні навички.</w:t>
      </w:r>
    </w:p>
    <w:p w14:paraId="5B198F75" w14:textId="77777777" w:rsidR="00A23B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Досвід розробки аналітичних документів (готовність надати приклади розроблених матеріалів).</w:t>
      </w:r>
    </w:p>
    <w:p w14:paraId="7EA1617A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258DB1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B98942" w14:textId="77777777" w:rsidR="00A23B7B" w:rsidRDefault="00000000">
      <w:pPr>
        <w:pStyle w:val="4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Додаткові кваліфікації:</w:t>
      </w:r>
    </w:p>
    <w:p w14:paraId="67D3672A" w14:textId="77777777" w:rsidR="00A23B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Відповідальність.</w:t>
      </w:r>
    </w:p>
    <w:p w14:paraId="3429AD52" w14:textId="6DF8EFB6" w:rsidR="00A23B7B" w:rsidRDefault="00DF48C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Дотримання дедлайнів виконання етапів надання послуг.</w:t>
      </w:r>
    </w:p>
    <w:p w14:paraId="3DEAEE51" w14:textId="77777777" w:rsidR="00A23B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Вміння працювати в команді зі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стейкхолдерами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A6DC32B" w14:textId="3CF1D799" w:rsidR="00A23B7B" w:rsidRDefault="00000000" w:rsidP="00695F6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Розуміння </w:t>
      </w:r>
      <w:r w:rsidR="00695F62" w:rsidRP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соціально-економічного та </w:t>
      </w:r>
      <w:proofErr w:type="spellStart"/>
      <w:r w:rsidR="00695F62" w:rsidRP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гуманіта</w:t>
      </w:r>
      <w:r w:rsid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proofErr w:type="spellEnd"/>
      <w:r w:rsid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>-політичного</w:t>
      </w:r>
      <w:r w:rsidR="00695F62" w:rsidRP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розвитку</w:t>
      </w:r>
      <w:r w:rsid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територіальних</w:t>
      </w:r>
      <w:r w:rsidR="00695F62" w:rsidRP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громад</w:t>
      </w:r>
      <w:r w:rsid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B450350" w14:textId="3742FA23" w:rsidR="00695F62" w:rsidRPr="00695F62" w:rsidRDefault="00695F62" w:rsidP="00695F6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Розуміння інструментів дорадчої місцевої демократії та функціонування органів місцевого самоврядування.</w:t>
      </w:r>
    </w:p>
    <w:p w14:paraId="6FE51C2A" w14:textId="4D54396B" w:rsidR="00A23B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Досвід</w:t>
      </w:r>
      <w:r w:rsid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написання </w:t>
      </w:r>
      <w:r w:rsidR="00695F62" w:rsidRP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рекомендацій щодо державної політики регіонального та місцевого розвитку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3766567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1CFADC" w14:textId="503D06B4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Укладення </w:t>
      </w:r>
      <w:r w:rsidR="00DF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договору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 подальша співпраця відбувається тільки з переможцем конкурсу.</w:t>
      </w:r>
    </w:p>
    <w:p w14:paraId="62D0869D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4C913D1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Умови роботи:</w:t>
      </w:r>
    </w:p>
    <w:p w14:paraId="73C6CB01" w14:textId="263FFC83" w:rsidR="00DF48CC" w:rsidRDefault="00DF48C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Укладання договору про надання послуг.</w:t>
      </w:r>
    </w:p>
    <w:p w14:paraId="610A3082" w14:textId="36C30C9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Робочі дні - понеділок-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пʼятниця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Можливий дистанційний формат роботи. Офіс організації розташований поруч зі ст. метро “Майдан Незалежності”.</w:t>
      </w:r>
    </w:p>
    <w:p w14:paraId="5EF3E788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06335B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ED19ED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087A34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65450650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101AB5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18DD5DF5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6A4F6D" w14:textId="40A0CA40" w:rsidR="00A23B7B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Вартість послуг - </w:t>
      </w:r>
      <w:r w:rsidR="00C5149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балів за критерій;</w:t>
      </w:r>
    </w:p>
    <w:p w14:paraId="2C75F71E" w14:textId="66861361" w:rsidR="00A23B7B" w:rsidRPr="00DF48CC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Досвід написання аналітичних матеріалів – </w:t>
      </w:r>
      <w:r w:rsidR="00C51493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5 балів за критерій.</w:t>
      </w:r>
    </w:p>
    <w:p w14:paraId="449610BE" w14:textId="732EBB3E" w:rsidR="00A23B7B" w:rsidRPr="00DF48CC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Досвід </w:t>
      </w:r>
      <w:r w:rsidR="00C51493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розробки рекомендацій, участі в робочих групах з розробки рекомендацій</w:t>
      </w:r>
      <w:r w:rsid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51493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пропозицій до документів державної політики</w:t>
      </w:r>
      <w:r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C51493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критерій.</w:t>
      </w:r>
    </w:p>
    <w:p w14:paraId="2C3F09A5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61BE2F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14:paraId="05C9D03E" w14:textId="25507EE4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</w:t>
      </w:r>
      <w:r w:rsidR="00D5250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учасник/</w:t>
      </w:r>
      <w:r w:rsidR="00DF48CC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007B21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рупа </w:t>
      </w:r>
      <w:r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</w:t>
      </w:r>
      <w:r w:rsidR="00007B21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52500">
        <w:rPr>
          <w:rFonts w:ascii="Times New Roman" w:eastAsia="Times New Roman" w:hAnsi="Times New Roman" w:cs="Times New Roman"/>
          <w:color w:val="000000"/>
          <w:sz w:val="24"/>
          <w:szCs w:val="24"/>
        </w:rPr>
        <w:t>який/</w:t>
      </w:r>
      <w:r w:rsidR="00007B21">
        <w:rPr>
          <w:rFonts w:ascii="Times New Roman" w:eastAsia="Times New Roman" w:hAnsi="Times New Roman" w:cs="Times New Roman"/>
          <w:color w:val="000000"/>
          <w:sz w:val="24"/>
          <w:szCs w:val="24"/>
        </w:rPr>
        <w:t>яка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зможе надати усі зазначені документи та пропозиція </w:t>
      </w:r>
      <w:r w:rsidR="00D52500">
        <w:rPr>
          <w:rFonts w:ascii="Times New Roman" w:eastAsia="Times New Roman" w:hAnsi="Times New Roman" w:cs="Times New Roman"/>
          <w:color w:val="000000"/>
          <w:sz w:val="24"/>
          <w:szCs w:val="24"/>
        </w:rPr>
        <w:t>якого/</w:t>
      </w:r>
      <w:r w:rsidR="00007B21">
        <w:rPr>
          <w:rFonts w:ascii="Times New Roman" w:eastAsia="Times New Roman" w:hAnsi="Times New Roman" w:cs="Times New Roman"/>
          <w:color w:val="000000"/>
          <w:sz w:val="24"/>
          <w:szCs w:val="24"/>
        </w:rPr>
        <w:t>якої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набере найбільшу кількість балів. </w:t>
      </w:r>
    </w:p>
    <w:p w14:paraId="2A4692B9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777F86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6419FD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2245BE60" w14:textId="41D23D10" w:rsidR="00A23B7B" w:rsidRDefault="00D525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Учасник/Група учасників повинні включати таку інформацію до конкурсних  пропозицій:</w:t>
      </w:r>
    </w:p>
    <w:p w14:paraId="68A53CF1" w14:textId="77777777" w:rsidR="00A23B7B" w:rsidRDefault="00000000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податків);</w:t>
      </w:r>
    </w:p>
    <w:p w14:paraId="261FE21D" w14:textId="2A00F4E3" w:rsidR="00A23B7B" w:rsidRDefault="00000000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 підписана Анкета учасника</w:t>
      </w:r>
      <w:r w:rsidR="00EC2EA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0322FFA" w14:textId="77777777" w:rsidR="00A23B7B" w:rsidRDefault="00000000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і Таблиця 2 цієї Інструкції з інформацією, що стосується критеріїв оцінювання;</w:t>
      </w:r>
    </w:p>
    <w:p w14:paraId="10676191" w14:textId="07293876" w:rsidR="00A23B7B" w:rsidRPr="00614319" w:rsidRDefault="00000000" w:rsidP="0061431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CV </w:t>
      </w:r>
      <w:r w:rsidR="00C51493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r w:rsidR="00DF4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1493" w:rsidRPr="00DF48CC">
        <w:rPr>
          <w:rFonts w:ascii="Times New Roman" w:eastAsia="Times New Roman" w:hAnsi="Times New Roman" w:cs="Times New Roman"/>
          <w:sz w:val="24"/>
          <w:szCs w:val="24"/>
        </w:rPr>
        <w:t>або усіх учасників дослідницької групи</w:t>
      </w:r>
      <w:r w:rsidR="006143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48C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614319">
        <w:rPr>
          <w:rFonts w:ascii="Times New Roman" w:eastAsia="Times New Roman" w:hAnsi="Times New Roman" w:cs="Times New Roman"/>
          <w:sz w:val="24"/>
          <w:szCs w:val="24"/>
        </w:rPr>
        <w:t xml:space="preserve"> яких вказати </w:t>
      </w:r>
      <w:r w:rsidR="00614319">
        <w:rPr>
          <w:rFonts w:ascii="Times New Roman" w:eastAsia="Times New Roman" w:hAnsi="Times New Roman" w:cs="Times New Roman"/>
          <w:color w:val="000000"/>
          <w:sz w:val="24"/>
          <w:szCs w:val="24"/>
        </w:rPr>
        <w:t>розроблені аналітичні матеріали та вказати, над якими рекомендаціями працювали, які документи, які робочі групи чи інші релевантні форми роботи є в досвіді.</w:t>
      </w:r>
    </w:p>
    <w:p w14:paraId="2F30A540" w14:textId="271B6010" w:rsidR="00DF48CC" w:rsidRDefault="00000000" w:rsidP="00DF48C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менше </w:t>
      </w:r>
      <w:r w:rsidR="00614319">
        <w:rPr>
          <w:rFonts w:ascii="Times New Roman" w:eastAsia="Times New Roman" w:hAnsi="Times New Roman" w:cs="Times New Roman"/>
          <w:sz w:val="24"/>
          <w:szCs w:val="24"/>
        </w:rPr>
        <w:t>двох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зразків аналітичних документів</w:t>
      </w:r>
      <w:r w:rsidR="00614319">
        <w:rPr>
          <w:rFonts w:ascii="Times New Roman" w:eastAsia="Times New Roman" w:hAnsi="Times New Roman" w:cs="Times New Roman"/>
          <w:sz w:val="24"/>
          <w:szCs w:val="24"/>
        </w:rPr>
        <w:t xml:space="preserve">, розроблених </w:t>
      </w:r>
      <w:r w:rsidR="00D52500">
        <w:rPr>
          <w:rFonts w:ascii="Times New Roman" w:eastAsia="Times New Roman" w:hAnsi="Times New Roman" w:cs="Times New Roman"/>
          <w:sz w:val="24"/>
          <w:szCs w:val="24"/>
        </w:rPr>
        <w:t xml:space="preserve">учасником/групою </w:t>
      </w:r>
      <w:r w:rsidR="00614319" w:rsidRPr="00DF48CC">
        <w:rPr>
          <w:rFonts w:ascii="Times New Roman" w:eastAsia="Times New Roman" w:hAnsi="Times New Roman" w:cs="Times New Roman"/>
          <w:sz w:val="24"/>
          <w:szCs w:val="24"/>
        </w:rPr>
        <w:t>учасник</w:t>
      </w:r>
      <w:r w:rsidR="00D52500">
        <w:rPr>
          <w:rFonts w:ascii="Times New Roman" w:eastAsia="Times New Roman" w:hAnsi="Times New Roman" w:cs="Times New Roman"/>
          <w:sz w:val="24"/>
          <w:szCs w:val="24"/>
        </w:rPr>
        <w:t>ів</w:t>
      </w:r>
      <w:r w:rsidR="00614319" w:rsidRPr="00DF48CC">
        <w:rPr>
          <w:rFonts w:ascii="Times New Roman" w:eastAsia="Times New Roman" w:hAnsi="Times New Roman" w:cs="Times New Roman"/>
          <w:sz w:val="24"/>
          <w:szCs w:val="24"/>
        </w:rPr>
        <w:t xml:space="preserve"> конкурсу.</w:t>
      </w:r>
    </w:p>
    <w:p w14:paraId="782D18E4" w14:textId="00EF323F" w:rsidR="00C51493" w:rsidRPr="00DF48CC" w:rsidRDefault="00D52500" w:rsidP="00DF48C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Договір </w:t>
      </w:r>
      <w:r w:rsidR="00C51493" w:rsidRPr="00DF48CC">
        <w:rPr>
          <w:rFonts w:ascii="Times New Roman" w:eastAsia="Times New Roman" w:hAnsi="Times New Roman" w:cs="Times New Roman"/>
          <w:sz w:val="24"/>
          <w:szCs w:val="24"/>
        </w:rPr>
        <w:t>про подальшу спільну діяльність</w:t>
      </w:r>
      <w:r w:rsidR="00B40A2B" w:rsidRPr="00DF48CC">
        <w:rPr>
          <w:rFonts w:ascii="Times New Roman" w:eastAsia="Times New Roman" w:hAnsi="Times New Roman" w:cs="Times New Roman"/>
          <w:sz w:val="24"/>
          <w:szCs w:val="24"/>
        </w:rPr>
        <w:t>, в якому вказати орієнтовний розподіл задач між учасниками групи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1493" w:rsidRPr="00DF48CC">
        <w:rPr>
          <w:rFonts w:ascii="Times New Roman" w:eastAsia="Times New Roman" w:hAnsi="Times New Roman" w:cs="Times New Roman"/>
          <w:sz w:val="24"/>
          <w:szCs w:val="24"/>
        </w:rPr>
        <w:t>у разі, якщо в конкурсі бере участь дослідницька група</w:t>
      </w:r>
      <w:r w:rsidR="00EC2EA2" w:rsidRPr="00EC2EA2">
        <w:rPr>
          <w:rFonts w:ascii="Times New Roman" w:eastAsia="Times New Roman" w:hAnsi="Times New Roman" w:cs="Times New Roman"/>
          <w:sz w:val="24"/>
          <w:szCs w:val="24"/>
        </w:rPr>
        <w:t>.</w:t>
      </w:r>
      <w:r w:rsidR="00C51493" w:rsidRPr="00DF48C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14:paraId="23F8FCA1" w14:textId="77777777" w:rsidR="00A23B7B" w:rsidRDefault="00A23B7B">
      <w:pPr>
        <w:widowControl w:val="0"/>
        <w:pBdr>
          <w:top w:val="nil"/>
          <w:left w:val="nil"/>
          <w:bottom w:val="nil"/>
          <w:right w:val="nil"/>
          <w:between w:val="nil"/>
        </w:pBdr>
        <w:ind w:lef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00703A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DE1C58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F20315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підготовки конкурсних пропозицій</w:t>
      </w:r>
    </w:p>
    <w:p w14:paraId="436D0F6D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F5976C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</w:t>
      </w:r>
    </w:p>
    <w:p w14:paraId="6DBEE75E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14:paraId="4FBEF8E2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5EDA21" w14:textId="00A7A7DA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</w:t>
      </w:r>
      <w:proofErr w:type="spellEnd"/>
      <w:r w:rsidR="00695F62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документів, заповнені Таблиці 1 і 2</w:t>
      </w:r>
      <w:r w:rsidR="00863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Анкета учасника</w:t>
      </w:r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 бути засвідчені офіційною печаткою заявника (за наявності) та/або підписами офіційних осіб.</w:t>
      </w:r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Інструкція</w:t>
      </w:r>
      <w:proofErr w:type="spellEnd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 </w:t>
      </w:r>
      <w:proofErr w:type="spellStart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підготовки</w:t>
      </w:r>
      <w:proofErr w:type="spellEnd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пропозицій</w:t>
      </w:r>
      <w:proofErr w:type="spellEnd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до конкурсного </w:t>
      </w:r>
      <w:proofErr w:type="spellStart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відбору</w:t>
      </w:r>
      <w:proofErr w:type="spellEnd"/>
      <w:r w:rsidR="00863182" w:rsidRPr="009F0ED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(тендеру) </w:t>
      </w:r>
      <w:r w:rsidR="00863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="00863182" w:rsidRPr="00DF48CC">
        <w:rPr>
          <w:rFonts w:ascii="Times New Roman" w:eastAsia="Times New Roman" w:hAnsi="Times New Roman" w:cs="Times New Roman"/>
          <w:sz w:val="24"/>
          <w:szCs w:val="24"/>
        </w:rPr>
        <w:t>Договір про подальшу спільну діяльність</w:t>
      </w:r>
      <w:r w:rsidR="00D525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52500" w:rsidRPr="00DF48CC">
        <w:rPr>
          <w:rFonts w:ascii="Times New Roman" w:eastAsia="Times New Roman" w:hAnsi="Times New Roman" w:cs="Times New Roman"/>
          <w:sz w:val="24"/>
          <w:szCs w:val="24"/>
        </w:rPr>
        <w:t>у разі, якщо в конкурсі бере участь дослідницька група</w:t>
      </w:r>
      <w:r w:rsidR="00D5250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3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14319" w:rsidRPr="00863182"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 бути підписані виконавцями.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</w:t>
      </w:r>
    </w:p>
    <w:p w14:paraId="0DE310A3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01FF60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76AEEE9F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Умови розрахунків визначаються в ході перемовин. </w:t>
      </w:r>
    </w:p>
    <w:p w14:paraId="3005476B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5919EE0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88CA65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70C9686B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7C801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80C760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10FDB5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39F650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C9853F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C66E54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99A0AD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EF2220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BAB44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DF5CAF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48D65A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84029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851605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0216CE" w14:textId="77777777" w:rsidR="009F0ED8" w:rsidRDefault="009F0E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6D6ED6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Технічне завдання</w:t>
      </w:r>
    </w:p>
    <w:p w14:paraId="5641F416" w14:textId="566A6F20" w:rsidR="00A23B7B" w:rsidRPr="004E26DD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розробки </w:t>
      </w:r>
      <w:r w:rsidR="006001EF" w:rsidRPr="006001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методичних рекомендацій щодо формування інститутів дорадчої місцевої демократії для територіальних </w:t>
      </w:r>
      <w:r w:rsidR="006001EF" w:rsidRPr="004E2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громад з обмеженими можливостями самоврядування </w:t>
      </w:r>
      <w:r w:rsidRPr="004E2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межах реалізації </w:t>
      </w:r>
      <w:proofErr w:type="spellStart"/>
      <w:r w:rsidRPr="004E2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проєкту</w:t>
      </w:r>
      <w:proofErr w:type="spellEnd"/>
      <w:r w:rsidRPr="004E2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01EF" w:rsidRPr="004E2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«Забезпечення стійкості України в умовах зростання ризиків та наслідків війни»</w:t>
      </w:r>
    </w:p>
    <w:p w14:paraId="14DF286A" w14:textId="77777777" w:rsidR="006001EF" w:rsidRPr="004E26DD" w:rsidRDefault="006001E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003FA8" w14:textId="21CCDB70" w:rsidR="006001EF" w:rsidRDefault="00000000" w:rsidP="00626302">
      <w:pPr>
        <w:pStyle w:val="ac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Розробка дослідження щодо </w:t>
      </w:r>
      <w:r w:rsidR="006001EF"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методичних рекомендацій сто</w:t>
      </w:r>
      <w:r w:rsidR="00343F02"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001EF"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овно формування інститутів дорадчої місцевої демократії для територіальних громад </w:t>
      </w:r>
      <w:r w:rsidR="00343F02"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>та їх залучення до прийняття рішень щодо місцевого розвитку</w:t>
      </w:r>
      <w:r w:rsidR="006001EF"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(аналіз інструментів дорадчої місцевої демократії; міжнародного досвіду з даної тематики; соціально-економічного та </w:t>
      </w:r>
      <w:proofErr w:type="spellStart"/>
      <w:r w:rsidR="006001EF"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гуманітарно</w:t>
      </w:r>
      <w:proofErr w:type="spellEnd"/>
      <w:r w:rsidR="006001EF" w:rsidRP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>-політичного розвитку територіальних громад з обмеженими можливостями самоврядування</w:t>
      </w:r>
      <w:r w:rsidR="006001EF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подальшими </w:t>
      </w:r>
      <w:r w:rsidR="00343F02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окрес</w:t>
      </w:r>
      <w:r w:rsid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ленням</w:t>
      </w:r>
      <w:r w:rsidR="00343F02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можлив</w:t>
      </w:r>
      <w:r w:rsid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="00343F02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шлях</w:t>
      </w:r>
      <w:r w:rsid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ів</w:t>
      </w:r>
      <w:r w:rsidR="00343F02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сприяння розвитку інститутів </w:t>
      </w:r>
      <w:r w:rsid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дорадчої</w:t>
      </w:r>
      <w:r w:rsidR="00343F02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демократії та їх впровадження у систему прийняття рішень</w:t>
      </w:r>
      <w:r w:rsidR="00007B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місцевому рівні</w:t>
      </w:r>
      <w:r w:rsidR="006001EF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36F8F44" w14:textId="5E8FE8CB" w:rsidR="00763CEF" w:rsidRPr="00343F02" w:rsidRDefault="00763CEF" w:rsidP="00626302">
      <w:pPr>
        <w:pStyle w:val="ac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Розробка аналітичної записки на основі дослідження.</w:t>
      </w:r>
    </w:p>
    <w:p w14:paraId="5034D6DB" w14:textId="3D6055B0" w:rsidR="00A23B7B" w:rsidRPr="00343F02" w:rsidRDefault="00000000" w:rsidP="00626302">
      <w:pPr>
        <w:pStyle w:val="ac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" w:right="24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Проведення аналізу </w:t>
      </w:r>
      <w:r w:rsidR="004E26DD" w:rsidRPr="00DF48CC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ситуації та</w:t>
      </w:r>
      <w:r w:rsidR="004E26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3F02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нормативно-правової бази з формуванням пропозицій щодо її удосконалення у розрізі розвитку громад та дорадчої місцевої демократії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6236D99" w14:textId="02A89446" w:rsidR="00A23B7B" w:rsidRPr="00343F02" w:rsidRDefault="00343F02" w:rsidP="00626302">
      <w:pPr>
        <w:pStyle w:val="ac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" w:right="24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Участь у робочих зустрічах та консультаціях зі </w:t>
      </w:r>
      <w:proofErr w:type="spellStart"/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стейкхолдерами</w:t>
      </w:r>
      <w:proofErr w:type="spellEnd"/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числа органів державної влади та місцевого самоврядування тощо. </w:t>
      </w:r>
    </w:p>
    <w:p w14:paraId="6830387B" w14:textId="77777777" w:rsidR="00A23B7B" w:rsidRPr="00343F02" w:rsidRDefault="00000000" w:rsidP="00626302">
      <w:pPr>
        <w:pStyle w:val="ac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" w:right="24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Участь в організації та проведення заходів, що стосуються дослідження (круглих столів, презентацій тощо). </w:t>
      </w:r>
    </w:p>
    <w:p w14:paraId="1CF3C5D7" w14:textId="6315E4AA" w:rsidR="00A23B7B" w:rsidRPr="00343F02" w:rsidRDefault="00000000" w:rsidP="00626302">
      <w:pPr>
        <w:pStyle w:val="ac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" w:right="24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Участь у заходах (у тому числі, робочих нарадах, консультаціях) </w:t>
      </w:r>
      <w:r w:rsidR="00007B21">
        <w:rPr>
          <w:rFonts w:ascii="Times New Roman" w:eastAsia="Times New Roman" w:hAnsi="Times New Roman" w:cs="Times New Roman"/>
          <w:color w:val="000000"/>
          <w:sz w:val="24"/>
          <w:szCs w:val="24"/>
        </w:rPr>
        <w:t>із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01EF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 w:rsidR="00007B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 w:rsidR="006001EF"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проекту «Забезпечення стійкості України в умовах зростання ризиків та наслідків війни»</w:t>
      </w:r>
      <w:r w:rsidRPr="00343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59481A2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3E1332" w14:textId="328D063E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Строки проведення: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F62">
        <w:rPr>
          <w:rFonts w:ascii="Times New Roman" w:eastAsia="Times New Roman" w:hAnsi="Times New Roman" w:cs="Times New Roman"/>
          <w:sz w:val="24"/>
          <w:szCs w:val="24"/>
        </w:rPr>
        <w:t>квітень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F48CC">
        <w:rPr>
          <w:rFonts w:ascii="Times New Roman" w:eastAsia="Times New Roman" w:hAnsi="Times New Roman" w:cs="Times New Roman"/>
          <w:sz w:val="24"/>
          <w:szCs w:val="24"/>
        </w:rPr>
        <w:t>липень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695F6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року.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1733BDC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CC2078" w14:textId="449B2267" w:rsidR="00A23B7B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Кінцевий термін подання пропозицій: </w:t>
      </w:r>
      <w:r w:rsidRPr="00AD29EA">
        <w:rPr>
          <w:rFonts w:ascii="Times New Roman" w:eastAsia="Times New Roman" w:hAnsi="Times New Roman" w:cs="Times New Roman"/>
          <w:sz w:val="24"/>
          <w:szCs w:val="24"/>
        </w:rPr>
        <w:t xml:space="preserve">до 18.00 години </w:t>
      </w:r>
      <w:r w:rsidR="00AD29EA" w:rsidRPr="00AD29E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D29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F62" w:rsidRPr="00AD29EA">
        <w:rPr>
          <w:rFonts w:ascii="Times New Roman" w:eastAsia="Times New Roman" w:hAnsi="Times New Roman" w:cs="Times New Roman"/>
          <w:sz w:val="24"/>
          <w:szCs w:val="24"/>
        </w:rPr>
        <w:t>квітня</w:t>
      </w:r>
      <w:r w:rsidRPr="00AD29EA">
        <w:rPr>
          <w:rFonts w:ascii="Times New Roman" w:eastAsia="Times New Roman" w:hAnsi="Times New Roman" w:cs="Times New Roman"/>
          <w:sz w:val="24"/>
          <w:szCs w:val="24"/>
        </w:rPr>
        <w:t>  202</w:t>
      </w:r>
      <w:r w:rsidR="00695F62" w:rsidRPr="00AD29E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D29EA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695F6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066241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Організація залишає за собою право завершити прийняття пропозицій раніше у разі, якщо обрання переможця буде можливим з переліку пропозицій, поданих першими.</w:t>
      </w:r>
    </w:p>
    <w:p w14:paraId="25F4161B" w14:textId="383985AF" w:rsidR="00A23B7B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Зацікавлених осіб просимо надіслати</w:t>
      </w:r>
      <w:r w:rsidR="00AD29EA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документів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адресу електронної пошти ucipr@ucipr.org.ua з </w:t>
      </w:r>
      <w:proofErr w:type="spellStart"/>
      <w:r w:rsidR="00852BDC" w:rsidRPr="00AD29EA">
        <w:rPr>
          <w:rFonts w:ascii="Times New Roman" w:eastAsia="Times New Roman" w:hAnsi="Times New Roman" w:cs="Times New Roman"/>
          <w:sz w:val="24"/>
          <w:szCs w:val="24"/>
        </w:rPr>
        <w:t>обовʼязковою</w:t>
      </w:r>
      <w:proofErr w:type="spellEnd"/>
      <w:r w:rsidR="00852B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копією на ucipr.competition@gmail.com (у назві теми вкажіть «</w:t>
      </w:r>
      <w:r w:rsidR="008D45F6">
        <w:rPr>
          <w:rFonts w:ascii="Times New Roman" w:eastAsia="Times New Roman" w:hAnsi="Times New Roman" w:cs="Times New Roman"/>
          <w:sz w:val="24"/>
          <w:szCs w:val="24"/>
        </w:rPr>
        <w:t>Тендер щодо дорадчої місцевої демократії під час воєнного стану</w:t>
      </w:r>
      <w:r w:rsidR="006001EF" w:rsidRPr="00AD29EA">
        <w:rPr>
          <w:rFonts w:ascii="Times New Roman" w:eastAsia="Times New Roman" w:hAnsi="Times New Roman" w:cs="Times New Roman"/>
          <w:sz w:val="24"/>
          <w:szCs w:val="24"/>
        </w:rPr>
        <w:t>»).</w:t>
      </w:r>
      <w:r w:rsidR="00852BDC" w:rsidRPr="00AD29EA">
        <w:rPr>
          <w:rFonts w:ascii="Times New Roman" w:eastAsia="Times New Roman" w:hAnsi="Times New Roman" w:cs="Times New Roman"/>
          <w:sz w:val="24"/>
          <w:szCs w:val="24"/>
        </w:rPr>
        <w:t xml:space="preserve"> Документи, надіслані лише на одну поштову скриньку, будуть дискваліфіковані.</w:t>
      </w:r>
    </w:p>
    <w:p w14:paraId="0E724D57" w14:textId="617D4628" w:rsidR="00852BDC" w:rsidRDefault="00852B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EA">
        <w:rPr>
          <w:rFonts w:ascii="Times New Roman" w:eastAsia="Times New Roman" w:hAnsi="Times New Roman" w:cs="Times New Roman"/>
          <w:sz w:val="24"/>
          <w:szCs w:val="24"/>
        </w:rPr>
        <w:t>Усе листування стосовно конкурсу ведеться також на дві адреси. Консультації телефоном не допускаються.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00D005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390ADC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6278DB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C348B8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C9888C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882432" w14:textId="77777777" w:rsidR="00A23B7B" w:rsidRDefault="00000000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1AE17AFE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381A3E" w14:textId="77777777" w:rsidR="00A23B7B" w:rsidRDefault="00A23B7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53B0AA" w14:textId="77777777" w:rsidR="00A23B7B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Таблиця 1</w:t>
      </w:r>
    </w:p>
    <w:p w14:paraId="0BAD3211" w14:textId="77777777" w:rsidR="00A23B7B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Інструкції з підготовки пропозицій до конкурсного відбору (тендеру)</w:t>
      </w:r>
    </w:p>
    <w:p w14:paraId="0E667485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90CA97" w14:textId="34C84FCB" w:rsidR="00A23B7B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Будь</w:t>
      </w:r>
      <w:r w:rsidR="00007B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ласка, заповніть наведену нижче таблицю </w:t>
      </w:r>
    </w:p>
    <w:p w14:paraId="4CB8C624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10488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44"/>
        <w:gridCol w:w="4111"/>
      </w:tblGrid>
      <w:tr w:rsidR="00A23B7B" w14:paraId="782EDFF3" w14:textId="777777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63143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44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CBD8C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4111" w:type="dxa"/>
            <w:shd w:val="clear" w:color="auto" w:fill="C0C0C0"/>
            <w:vAlign w:val="center"/>
          </w:tcPr>
          <w:p w14:paraId="20304E0C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A23B7B" w14:paraId="386F357D" w14:textId="777777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252F5" w14:textId="77777777" w:rsidR="00A23B7B" w:rsidRDefault="00A23B7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54737" w14:textId="7B7678F6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Вартість послуг (за дослідження)</w:t>
            </w:r>
            <w:r w:rsidR="0061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45 балів</w:t>
            </w:r>
          </w:p>
          <w:p w14:paraId="4AC9C406" w14:textId="77777777" w:rsidR="00A23B7B" w:rsidRDefault="00A2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71F91D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Щодо вартості послуг див. Таблицю 2.</w:t>
            </w:r>
          </w:p>
          <w:p w14:paraId="646EACB1" w14:textId="77777777" w:rsidR="00A23B7B" w:rsidRDefault="00A2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4E3F65E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A23B7B" w14:paraId="1E037DD3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3BEE0" w14:textId="77777777" w:rsidR="00A23B7B" w:rsidRDefault="00A23B7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9E4F46" w14:textId="36D021F8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Досвід написання аналітичних матеріалів</w:t>
            </w:r>
            <w:r w:rsidR="0061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35 балів</w:t>
            </w:r>
          </w:p>
          <w:p w14:paraId="5253F73C" w14:textId="77777777" w:rsidR="00A23B7B" w:rsidRDefault="00A2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A40AB95" w14:textId="77777777" w:rsidR="00A23B7B" w:rsidRDefault="00A2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B7B" w14:paraId="469674D6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EC386" w14:textId="77777777" w:rsidR="00A23B7B" w:rsidRDefault="00A23B7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FA42C" w14:textId="6E4E800B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Досвід </w:t>
            </w:r>
            <w:r w:rsidR="00614319" w:rsidRPr="004F6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розробки рекомендацій, участі в робочих групах з розробки рекомендацій, пропозицій до документів державної політики – 20 балів</w:t>
            </w:r>
          </w:p>
          <w:p w14:paraId="656A2A89" w14:textId="77777777" w:rsidR="00A23B7B" w:rsidRDefault="00A2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4EEC208" w14:textId="77777777" w:rsidR="00A23B7B" w:rsidRDefault="00A2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F1320DE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E0A250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BFC3B6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0EC3DF48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598F8C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E49ECB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2EAC7650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2943A71E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236EEB63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49055C" w14:textId="497D91CB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Таблиця 2. Вартість послуги</w:t>
      </w:r>
    </w:p>
    <w:p w14:paraId="195F96CE" w14:textId="77777777" w:rsidR="00A23B7B" w:rsidRDefault="00A23B7B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3292466" w14:textId="1D171306" w:rsidR="00A23B7B" w:rsidRDefault="00000000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Будь</w:t>
      </w:r>
      <w:r w:rsidR="00912A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ласка, заповніть наведену нижче таблицю </w:t>
      </w:r>
    </w:p>
    <w:p w14:paraId="5C65FC13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"/>
        <w:tblW w:w="9750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130"/>
        <w:gridCol w:w="2250"/>
        <w:gridCol w:w="1860"/>
      </w:tblGrid>
      <w:tr w:rsidR="00A23B7B" w14:paraId="47A281A4" w14:textId="77777777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4663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D1A82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Найменування послуг, передбачених технічними вимогами</w:t>
            </w:r>
          </w:p>
          <w:p w14:paraId="603EBF32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до предмету закупівлі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9D66D" w14:textId="29832DFD" w:rsidR="00A23B7B" w:rsidRPr="00614319" w:rsidRDefault="0061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F6F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Послуга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5FE3F7B3" w14:textId="28880A9F" w:rsidR="00A23B7B" w:rsidRPr="00614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F6F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 послуг</w:t>
            </w:r>
            <w:r w:rsidR="00614319" w:rsidRPr="004F6F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4F6F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грн</w:t>
            </w:r>
          </w:p>
        </w:tc>
      </w:tr>
      <w:tr w:rsidR="00A23B7B" w14:paraId="334B0D58" w14:textId="77777777">
        <w:trPr>
          <w:trHeight w:val="89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454D5" w14:textId="77777777" w:rsidR="00A23B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74A90" w14:textId="112B754D" w:rsidR="00A23B7B" w:rsidRDefault="00000000" w:rsidP="001C3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дослідження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478B1" w14:textId="4B3FCC4F" w:rsidR="00A23B7B" w:rsidRDefault="00000000" w:rsidP="001C3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614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з </w:t>
            </w:r>
            <w:r w:rsidR="00EC2EA2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розробки методичних рекомендацій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1696D3E1" w14:textId="060C2E39" w:rsidR="00A23B7B" w:rsidRPr="00614319" w:rsidRDefault="00A2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</w:p>
        </w:tc>
      </w:tr>
      <w:tr w:rsidR="00614319" w14:paraId="1006E24E" w14:textId="77777777">
        <w:trPr>
          <w:trHeight w:val="89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64799" w14:textId="1C56023C" w:rsidR="00614319" w:rsidRDefault="004F6F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58BD4" w14:textId="0A08E0E6" w:rsidR="00614319" w:rsidRDefault="004F6FDB" w:rsidP="001C3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Вартість розробки </w:t>
            </w:r>
            <w:r w:rsidR="00EC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аналітичної записки</w:t>
            </w:r>
            <w:r w:rsidR="001C3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основі дослідження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22D4A" w14:textId="16F3E9CF" w:rsidR="00614319" w:rsidRDefault="00EC2EA2" w:rsidP="001C3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текст з </w:t>
            </w:r>
            <w:r w:rsidR="001C314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аналітичн</w:t>
            </w:r>
            <w:r w:rsidR="00863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ою </w:t>
            </w:r>
            <w:r w:rsidR="001C314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записк</w:t>
            </w:r>
            <w:r w:rsidR="00863182">
              <w:rPr>
                <w:rFonts w:ascii="Times New Roman" w:eastAsia="Times New Roman" w:hAnsi="Times New Roman" w:cs="Times New Roman"/>
                <w:sz w:val="24"/>
                <w:szCs w:val="24"/>
              </w:rPr>
              <w:t>ою</w:t>
            </w:r>
            <w:r w:rsidR="001C3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основі дослідження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7FC05196" w14:textId="77777777" w:rsidR="00614319" w:rsidRPr="00614319" w:rsidRDefault="0061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14319" w14:paraId="107B9F9E" w14:textId="77777777" w:rsidTr="00574D44">
        <w:trPr>
          <w:trHeight w:val="440"/>
        </w:trPr>
        <w:tc>
          <w:tcPr>
            <w:tcW w:w="789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0922A" w14:textId="77C787C4" w:rsidR="00614319" w:rsidRDefault="00614319" w:rsidP="0061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ВСЬОГО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3DD4317F" w14:textId="77777777" w:rsidR="00614319" w:rsidRDefault="0061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1A73900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42B594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3CBCEB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284827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Мінімальний термін виконання замовлення:____________</w:t>
      </w:r>
    </w:p>
    <w:p w14:paraId="6264F6A1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565EFF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8734AD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FCBB19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5DA27749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C7171E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CEAD72" w14:textId="77777777" w:rsidR="00A23B7B" w:rsidRDefault="00A23B7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E0B632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4ABA7674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6E5F1542" w14:textId="77777777" w:rsidR="00A23B7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 за наявності</w:t>
      </w:r>
    </w:p>
    <w:sectPr w:rsidR="00A23B7B">
      <w:footerReference w:type="even" r:id="rId9"/>
      <w:footerReference w:type="default" r:id="rId10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1C6F" w14:textId="77777777" w:rsidR="007022CB" w:rsidRDefault="007022CB">
      <w:r>
        <w:separator/>
      </w:r>
    </w:p>
  </w:endnote>
  <w:endnote w:type="continuationSeparator" w:id="0">
    <w:p w14:paraId="478D76D5" w14:textId="77777777" w:rsidR="007022CB" w:rsidRDefault="0070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0955" w14:textId="77777777" w:rsidR="00A23B7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>
      <w:rPr>
        <w:color w:val="000000"/>
        <w:sz w:val="22"/>
        <w:szCs w:val="22"/>
      </w:rPr>
      <w:fldChar w:fldCharType="end"/>
    </w:r>
  </w:p>
  <w:p w14:paraId="4762CD08" w14:textId="77777777" w:rsidR="00A23B7B" w:rsidRDefault="00A23B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8D5C5" w14:textId="77777777" w:rsidR="00A23B7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3C0A93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14:paraId="28FDDE74" w14:textId="77777777" w:rsidR="00A23B7B" w:rsidRDefault="00A23B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8E2BC" w14:textId="77777777" w:rsidR="007022CB" w:rsidRDefault="007022CB">
      <w:r>
        <w:separator/>
      </w:r>
    </w:p>
  </w:footnote>
  <w:footnote w:type="continuationSeparator" w:id="0">
    <w:p w14:paraId="36AF9085" w14:textId="77777777" w:rsidR="007022CB" w:rsidRDefault="00702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E1516"/>
    <w:multiLevelType w:val="multilevel"/>
    <w:tmpl w:val="3DE01D74"/>
    <w:lvl w:ilvl="0">
      <w:start w:val="14"/>
      <w:numFmt w:val="bullet"/>
      <w:pStyle w:val="ListBulletStd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7CA1B8A"/>
    <w:multiLevelType w:val="hybridMultilevel"/>
    <w:tmpl w:val="443E8BD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640ACD"/>
    <w:multiLevelType w:val="multilevel"/>
    <w:tmpl w:val="2B9098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2227F05"/>
    <w:multiLevelType w:val="multilevel"/>
    <w:tmpl w:val="63A8C26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95D5A37"/>
    <w:multiLevelType w:val="multilevel"/>
    <w:tmpl w:val="897869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76D69D0"/>
    <w:multiLevelType w:val="multilevel"/>
    <w:tmpl w:val="295E697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82157A2"/>
    <w:multiLevelType w:val="multilevel"/>
    <w:tmpl w:val="2B9098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B1614E6"/>
    <w:multiLevelType w:val="multilevel"/>
    <w:tmpl w:val="C2A27CB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7778768B"/>
    <w:multiLevelType w:val="multilevel"/>
    <w:tmpl w:val="0400F6E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TableHeader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pStyle w:val="Paragraph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46494924">
    <w:abstractNumId w:val="4"/>
  </w:num>
  <w:num w:numId="2" w16cid:durableId="1717046855">
    <w:abstractNumId w:val="7"/>
  </w:num>
  <w:num w:numId="3" w16cid:durableId="341007411">
    <w:abstractNumId w:val="8"/>
  </w:num>
  <w:num w:numId="4" w16cid:durableId="1835535899">
    <w:abstractNumId w:val="0"/>
  </w:num>
  <w:num w:numId="5" w16cid:durableId="1670712864">
    <w:abstractNumId w:val="2"/>
  </w:num>
  <w:num w:numId="6" w16cid:durableId="615453922">
    <w:abstractNumId w:val="3"/>
  </w:num>
  <w:num w:numId="7" w16cid:durableId="988381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712812">
    <w:abstractNumId w:val="5"/>
  </w:num>
  <w:num w:numId="9" w16cid:durableId="1588079309">
    <w:abstractNumId w:val="1"/>
  </w:num>
  <w:num w:numId="10" w16cid:durableId="438180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B7B"/>
    <w:rsid w:val="00007B21"/>
    <w:rsid w:val="001354A7"/>
    <w:rsid w:val="001C314E"/>
    <w:rsid w:val="002130D6"/>
    <w:rsid w:val="00291278"/>
    <w:rsid w:val="00343F02"/>
    <w:rsid w:val="003C0A93"/>
    <w:rsid w:val="00401CB2"/>
    <w:rsid w:val="004E26DD"/>
    <w:rsid w:val="004F6FDB"/>
    <w:rsid w:val="005813E8"/>
    <w:rsid w:val="006001EF"/>
    <w:rsid w:val="00614319"/>
    <w:rsid w:val="00626302"/>
    <w:rsid w:val="00686019"/>
    <w:rsid w:val="00695F62"/>
    <w:rsid w:val="007022CB"/>
    <w:rsid w:val="00763CEF"/>
    <w:rsid w:val="007A3FB8"/>
    <w:rsid w:val="00852BDC"/>
    <w:rsid w:val="00854AA2"/>
    <w:rsid w:val="00863182"/>
    <w:rsid w:val="008D45F6"/>
    <w:rsid w:val="00900631"/>
    <w:rsid w:val="00912ACD"/>
    <w:rsid w:val="009F0ED8"/>
    <w:rsid w:val="00A23B7B"/>
    <w:rsid w:val="00A629FD"/>
    <w:rsid w:val="00AD29EA"/>
    <w:rsid w:val="00B40A2B"/>
    <w:rsid w:val="00C04EEB"/>
    <w:rsid w:val="00C51493"/>
    <w:rsid w:val="00D52500"/>
    <w:rsid w:val="00DA56EF"/>
    <w:rsid w:val="00DF48CC"/>
    <w:rsid w:val="00E9064A"/>
    <w:rsid w:val="00EC2EA2"/>
    <w:rsid w:val="00ED26FB"/>
    <w:rsid w:val="00F1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99693"/>
  <w15:docId w15:val="{D33CD3B8-45DD-4112-B37C-CD172221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49B"/>
  </w:style>
  <w:style w:type="paragraph" w:styleId="1">
    <w:name w:val="heading 1"/>
    <w:basedOn w:val="10"/>
    <w:next w:val="10"/>
    <w:uiPriority w:val="9"/>
    <w:qFormat/>
    <w:pPr>
      <w:keepNext/>
      <w:widowControl w:val="0"/>
      <w:spacing w:after="0" w:line="240" w:lineRule="atLeast"/>
      <w:jc w:val="right"/>
    </w:pPr>
    <w:rPr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Звичайний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у виносці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15">
    <w:name w:val="Гіперпосилання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16">
    <w:name w:val="Переглянуте гіперпосилання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10"/>
    <w:pPr>
      <w:ind w:left="720"/>
      <w:contextualSpacing/>
    </w:pPr>
    <w:rPr>
      <w:lang w:eastAsia="ru-RU"/>
    </w:rPr>
  </w:style>
  <w:style w:type="paragraph" w:customStyle="1" w:styleId="17">
    <w:name w:val="Назва1"/>
    <w:basedOn w:val="1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uk-UA" w:eastAsia="ru-RU"/>
    </w:rPr>
  </w:style>
  <w:style w:type="character" w:customStyle="1" w:styleId="a5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8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1">
    <w:name w:val="Основний текст 21"/>
    <w:basedOn w:val="1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20">
    <w:name w:val="Абзац списку2"/>
    <w:basedOn w:val="1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11"/>
    <w:rPr>
      <w:w w:val="100"/>
      <w:position w:val="-1"/>
      <w:effect w:val="none"/>
      <w:vertAlign w:val="baseline"/>
      <w:cs w:val="0"/>
      <w:em w:val="none"/>
    </w:rPr>
  </w:style>
  <w:style w:type="paragraph" w:customStyle="1" w:styleId="19">
    <w:name w:val="Звичайний (веб)1"/>
    <w:basedOn w:val="1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a">
    <w:name w:val="Абзац списку1"/>
    <w:basedOn w:val="1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ListParagraph1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customStyle="1" w:styleId="TableHeader">
    <w:name w:val="TableHeader"/>
    <w:basedOn w:val="10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/>
    </w:rPr>
  </w:style>
  <w:style w:type="paragraph" w:customStyle="1" w:styleId="NormalBody">
    <w:name w:val="Normal Body"/>
    <w:basedOn w:val="1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customStyle="1" w:styleId="1b">
    <w:name w:val="Нижній колонтитул1"/>
    <w:basedOn w:val="10"/>
    <w:qFormat/>
    <w:pPr>
      <w:tabs>
        <w:tab w:val="center" w:pos="4513"/>
        <w:tab w:val="right" w:pos="9026"/>
      </w:tabs>
    </w:pPr>
  </w:style>
  <w:style w:type="character" w:customStyle="1" w:styleId="a6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customStyle="1" w:styleId="1c">
    <w:name w:val="Номер сторінки1"/>
    <w:basedOn w:val="11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1d">
    <w:name w:val="Знак примітки1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1e">
    <w:name w:val="Текст примітки1"/>
    <w:basedOn w:val="10"/>
    <w:qFormat/>
    <w:rPr>
      <w:sz w:val="20"/>
      <w:szCs w:val="20"/>
    </w:rPr>
  </w:style>
  <w:style w:type="character" w:customStyle="1" w:styleId="a7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1f">
    <w:name w:val="Тема примітки1"/>
    <w:basedOn w:val="1e"/>
    <w:next w:val="1e"/>
    <w:qFormat/>
    <w:rPr>
      <w:b/>
      <w:bCs/>
    </w:rPr>
  </w:style>
  <w:style w:type="character" w:customStyle="1" w:styleId="a8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30">
    <w:name w:val="Абзац списку3"/>
    <w:basedOn w:val="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uk-UA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2"/>
    <w:tblPr>
      <w:tblStyleRowBandSize w:val="1"/>
      <w:tblStyleColBandSize w:val="1"/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E58F7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9D64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C51493"/>
    <w:rPr>
      <w:sz w:val="16"/>
      <w:szCs w:val="16"/>
    </w:rPr>
  </w:style>
  <w:style w:type="paragraph" w:styleId="af1">
    <w:name w:val="annotation text"/>
    <w:basedOn w:val="a"/>
    <w:link w:val="1f0"/>
    <w:uiPriority w:val="99"/>
    <w:semiHidden/>
    <w:unhideWhenUsed/>
    <w:rsid w:val="00C51493"/>
  </w:style>
  <w:style w:type="character" w:customStyle="1" w:styleId="1f0">
    <w:name w:val="Текст примітки Знак1"/>
    <w:basedOn w:val="a0"/>
    <w:link w:val="af1"/>
    <w:uiPriority w:val="99"/>
    <w:semiHidden/>
    <w:rsid w:val="00C51493"/>
  </w:style>
  <w:style w:type="paragraph" w:styleId="af2">
    <w:name w:val="annotation subject"/>
    <w:basedOn w:val="af1"/>
    <w:next w:val="af1"/>
    <w:link w:val="1f1"/>
    <w:uiPriority w:val="99"/>
    <w:semiHidden/>
    <w:unhideWhenUsed/>
    <w:rsid w:val="00C51493"/>
    <w:rPr>
      <w:b/>
      <w:bCs/>
    </w:rPr>
  </w:style>
  <w:style w:type="character" w:customStyle="1" w:styleId="1f1">
    <w:name w:val="Тема примітки Знак1"/>
    <w:basedOn w:val="1f0"/>
    <w:link w:val="af2"/>
    <w:uiPriority w:val="99"/>
    <w:semiHidden/>
    <w:rsid w:val="00C514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j/A2zcMU1ERgVOy7RNceJVaL7w==">CgMxLjAyCGguZ2pkZ3hzOAByITFpNFpzYWp6cW9PR05lczJSQW13SV9jZU80NDdieFlLUg==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1129</Words>
  <Characters>7975</Characters>
  <Application>Microsoft Office Word</Application>
  <DocSecurity>0</DocSecurity>
  <Lines>271</Lines>
  <Paragraphs>97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Sofiia Hoshta</cp:lastModifiedBy>
  <cp:revision>21</cp:revision>
  <dcterms:created xsi:type="dcterms:W3CDTF">2020-11-05T10:16:00Z</dcterms:created>
  <dcterms:modified xsi:type="dcterms:W3CDTF">2024-04-03T07:43:00Z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b61da47c9ccda2bfffd4b5380ef6155dce3c1bd4273a81d8936360f542e4197c</vt:lpwstr>
  </property>
</Properties>
</file>