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515" w:rsidRDefault="003D7515" w:rsidP="003D7515">
      <w:pPr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b/>
          <w:color w:val="000000"/>
          <w:sz w:val="22"/>
          <w:szCs w:val="22"/>
          <w:lang w:val="uk-UA"/>
        </w:rPr>
        <w:t>Замовлення на закупівлю</w:t>
      </w:r>
    </w:p>
    <w:p w:rsidR="003D7515" w:rsidRDefault="003D7515" w:rsidP="003D7515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3059"/>
        <w:gridCol w:w="1811"/>
        <w:gridCol w:w="2792"/>
      </w:tblGrid>
      <w:tr w:rsidR="003D7515" w:rsidRPr="007E003D" w:rsidTr="003D7515">
        <w:trPr>
          <w:trHeight w:val="1382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Ініціатор (ПІБ працівника, посада)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Конончук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Світлана Григорівна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Виконавчий директор</w:t>
            </w:r>
            <w:r w:rsidR="00304196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УНЦПД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Дата подання 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«</w:t>
            </w:r>
            <w:r w:rsidR="007E003D">
              <w:rPr>
                <w:rFonts w:ascii="Times New Roman" w:hAnsi="Times New Roman"/>
                <w:sz w:val="22"/>
                <w:szCs w:val="22"/>
                <w:lang w:val="ru-RU"/>
              </w:rPr>
              <w:t>16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» грудня 2019 р.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Очікувана дата отримання товару/послуги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31 грудня  2019 – 30 грудня 2020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3D7515" w:rsidTr="003D7515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15" w:rsidRDefault="003D7515">
            <w:pPr>
              <w:pStyle w:val="SubheadB"/>
              <w:spacing w:line="256" w:lineRule="auto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  <w:t xml:space="preserve">Номер/назва проекту </w:t>
            </w:r>
          </w:p>
        </w:tc>
        <w:tc>
          <w:tcPr>
            <w:tcW w:w="5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Усі проект</w:t>
            </w:r>
            <w:r w:rsidR="0032307C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и УНЦПД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15" w:rsidRDefault="003D7515">
            <w:pPr>
              <w:widowControl/>
              <w:jc w:val="left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3D7515" w:rsidTr="003D7515">
        <w:trPr>
          <w:trHeight w:val="50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Назва товару чи послуги, що пропонується придбати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(основні технічні вимоги)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Орієнтовна вартість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вартість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 у грн. та дол.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США</w:t>
            </w:r>
          </w:p>
        </w:tc>
      </w:tr>
      <w:tr w:rsidR="003D7515" w:rsidRPr="00304196" w:rsidTr="003D7515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515" w:rsidRDefault="003D7515" w:rsidP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Відбір постійного постачальника послуг з виготовлення поліграфічної продукції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right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3D7515" w:rsidRPr="00304196" w:rsidTr="003D7515">
        <w:trPr>
          <w:trHeight w:val="83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Аргументація: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Зважаючи на те, що громадська організація УНЦПД має використовувати у своїй діяльності поліграфічну продукцію та попередній договір з постійним постачальником закінчується, пропоную оголосити конкурс по вибору нового постачальника послуг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.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Вимоги до постачальника товарів, робіт, послуг: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Суб’єкт підприємницької діяльності згідно із законодавством України (юридична або фізична особа). Необхідно надати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скан-копії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досвіду роботи в сфері видання друкованої продукції - повний цикл </w:t>
            </w:r>
            <w:proofErr w:type="spellStart"/>
            <w:r w:rsidRPr="003D7515">
              <w:rPr>
                <w:rFonts w:ascii="Times New Roman" w:hAnsi="Times New Roman"/>
                <w:sz w:val="24"/>
                <w:szCs w:val="24"/>
              </w:rPr>
              <w:t>додрукарської</w:t>
            </w:r>
            <w:proofErr w:type="spellEnd"/>
            <w:r w:rsidRPr="003D7515">
              <w:rPr>
                <w:rFonts w:ascii="Times New Roman" w:hAnsi="Times New Roman"/>
                <w:sz w:val="24"/>
                <w:szCs w:val="24"/>
              </w:rPr>
              <w:t xml:space="preserve"> підготовки та друк публікацій - не менше 3 років, підтверджений документально.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власних технічних можливостей для забезпечення власне друку, </w:t>
            </w:r>
            <w:proofErr w:type="spellStart"/>
            <w:r w:rsidRPr="003D7515">
              <w:rPr>
                <w:rFonts w:ascii="Times New Roman" w:hAnsi="Times New Roman"/>
                <w:sz w:val="24"/>
                <w:szCs w:val="24"/>
              </w:rPr>
              <w:t>додрукарської</w:t>
            </w:r>
            <w:proofErr w:type="spellEnd"/>
            <w:r w:rsidRPr="003D7515">
              <w:rPr>
                <w:rFonts w:ascii="Times New Roman" w:hAnsi="Times New Roman"/>
                <w:sz w:val="24"/>
                <w:szCs w:val="24"/>
              </w:rPr>
              <w:t xml:space="preserve"> підготовки та </w:t>
            </w:r>
            <w:proofErr w:type="spellStart"/>
            <w:r w:rsidRPr="003D7515">
              <w:rPr>
                <w:rFonts w:ascii="Times New Roman" w:hAnsi="Times New Roman"/>
                <w:sz w:val="24"/>
                <w:szCs w:val="24"/>
              </w:rPr>
              <w:t>післядрукарської</w:t>
            </w:r>
            <w:proofErr w:type="spellEnd"/>
            <w:r w:rsidRPr="003D7515">
              <w:rPr>
                <w:rFonts w:ascii="Times New Roman" w:hAnsi="Times New Roman"/>
                <w:sz w:val="24"/>
                <w:szCs w:val="24"/>
              </w:rPr>
              <w:t xml:space="preserve"> обробки різноманітних видань (брошур, книг у м’якій та твердій обкладинках, буклетів, календарів, плакатів, тощо) та усіх супутніх процесів (управлінський та обслуговуючий персонал, технічні та транспортні засоби, закупівля паперу, тощо).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можливості забезпечення присвоєння друкованим виданням міжнародного серійного книжкового номеру (ISBN) та індексу бібліотечно-бібліографічної класифікації (ББК) – при потребі.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технічної можливості пакування тиражів.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можливості доставляти тиражі до офісу Організації.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можливості здійснювати вантажні роботи по завантаженню та розвантаження друкованих матеріалів у офісі Організації. </w:t>
            </w:r>
          </w:p>
          <w:p w:rsidR="003D7515" w:rsidRP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eastAsia="Arial" w:hAnsi="Times New Roman"/>
                <w:sz w:val="24"/>
                <w:szCs w:val="24"/>
              </w:rPr>
              <w:t>Надавати послуги з підготовки до друку та друку інформаційно-методичних матеріалів відповідно до зазначеної Тендерної документації за цінами, що визначені у документі, що додається, та що є частиною цієї Заявки.</w:t>
            </w:r>
          </w:p>
          <w:p w:rsidR="003D7515" w:rsidRP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>Призначення постійного менеджера, який координує всі етапи надання послуг.</w:t>
            </w:r>
          </w:p>
          <w:p w:rsidR="003D7515" w:rsidRDefault="003D7515" w:rsidP="003D7515">
            <w:pPr>
              <w:widowControl/>
              <w:spacing w:line="256" w:lineRule="auto"/>
              <w:ind w:left="36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Перелік завдань:</w:t>
            </w:r>
          </w:p>
          <w:p w:rsidR="003D7515" w:rsidRDefault="003D7515" w:rsidP="003D7515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поліграфічної продукції (включаючи друк,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додрукарську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післядрукарську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підготовку, т.ч. брошурування, збірка на центральну скобу,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клеєве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швейне скріплення, глянцева чи матова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припресовка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захисний лак і т.п.); </w:t>
            </w:r>
          </w:p>
          <w:p w:rsidR="003D7515" w:rsidRDefault="003D7515" w:rsidP="003D7515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присвоєння друкованим виданням міжнародного серійного книжкового номеру (ISBN) та індексу бібліотечно-бібліографічної класифікації (ББК) – при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потребі;   </w:t>
            </w:r>
          </w:p>
          <w:p w:rsidR="003D7515" w:rsidRDefault="003D7515" w:rsidP="003D7515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Технічна можливість здійснення друку наступних видань: брошур; буклетів; книг у м'якій обкладинці (формату А5 і А4); листівок; плакатів; календарів; </w:t>
            </w:r>
            <w:r>
              <w:rPr>
                <w:rFonts w:ascii="Times New Roman" w:hAnsi="Times New Roman"/>
                <w:sz w:val="24"/>
                <w:lang w:val="uk-UA"/>
              </w:rPr>
              <w:t>іншої поліграфічної продукції (упаковок, бланків, тощо).</w:t>
            </w:r>
          </w:p>
          <w:p w:rsidR="003D7515" w:rsidRDefault="003D7515" w:rsidP="003D7515">
            <w:pPr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Упаковка і доставка продукції до офісу 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Організації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включаючи послуги з завантаження та розвантаження. </w:t>
            </w:r>
          </w:p>
          <w:p w:rsidR="003D7515" w:rsidRDefault="003D7515" w:rsidP="003D7515">
            <w:pPr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Рекомендована процедура: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uk-UA"/>
              </w:rPr>
              <w:t>конкурсний відбір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/ запит цінових пропозицій / пряма закупівля / закупівля у регулярного постачальника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Підписи: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24"/>
              <w:gridCol w:w="2002"/>
              <w:gridCol w:w="2095"/>
              <w:gridCol w:w="2382"/>
            </w:tblGrid>
            <w:tr w:rsidR="003D7515"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Посада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Підпис</w:t>
                  </w: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Дата</w:t>
                  </w: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Коментарі</w:t>
                  </w:r>
                </w:p>
              </w:tc>
            </w:tr>
            <w:tr w:rsidR="003D7515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 xml:space="preserve">Ініціатор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Коночук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 xml:space="preserve"> С.Г.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3D7515" w:rsidRPr="00304196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Адміністративний менеджер</w:t>
                  </w:r>
                </w:p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Скворцова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 xml:space="preserve"> В.О.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3D7515" w:rsidRPr="00304196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Фінансовий менеджер</w:t>
                  </w:r>
                </w:p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Коваль О.Г.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</w:tbl>
    <w:p w:rsidR="00F8257F" w:rsidRPr="003D7515" w:rsidRDefault="00F8257F">
      <w:pPr>
        <w:rPr>
          <w:lang w:val="uk-UA"/>
        </w:rPr>
      </w:pPr>
      <w:bookmarkStart w:id="0" w:name="_GoBack"/>
      <w:bookmarkEnd w:id="0"/>
    </w:p>
    <w:sectPr w:rsidR="00F8257F" w:rsidRPr="003D7515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7C" w:rsidRDefault="0032307C" w:rsidP="0032307C">
      <w:r>
        <w:separator/>
      </w:r>
    </w:p>
  </w:endnote>
  <w:endnote w:type="continuationSeparator" w:id="0">
    <w:p w:rsidR="0032307C" w:rsidRDefault="0032307C" w:rsidP="0032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602183"/>
      <w:docPartObj>
        <w:docPartGallery w:val="Page Numbers (Bottom of Page)"/>
        <w:docPartUnique/>
      </w:docPartObj>
    </w:sdtPr>
    <w:sdtContent>
      <w:p w:rsidR="0032307C" w:rsidRDefault="0032307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2307C">
          <w:rPr>
            <w:noProof/>
            <w:lang w:val="ru-RU"/>
          </w:rPr>
          <w:t>1</w:t>
        </w:r>
        <w:r>
          <w:fldChar w:fldCharType="end"/>
        </w:r>
      </w:p>
    </w:sdtContent>
  </w:sdt>
  <w:p w:rsidR="0032307C" w:rsidRDefault="003230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7C" w:rsidRDefault="0032307C" w:rsidP="0032307C">
      <w:r>
        <w:separator/>
      </w:r>
    </w:p>
  </w:footnote>
  <w:footnote w:type="continuationSeparator" w:id="0">
    <w:p w:rsidR="0032307C" w:rsidRDefault="0032307C" w:rsidP="00323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C73AD"/>
    <w:multiLevelType w:val="hybridMultilevel"/>
    <w:tmpl w:val="13E0FC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34C44"/>
    <w:multiLevelType w:val="hybridMultilevel"/>
    <w:tmpl w:val="13A272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CD372B"/>
    <w:multiLevelType w:val="multilevel"/>
    <w:tmpl w:val="648A5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15"/>
    <w:rsid w:val="00304196"/>
    <w:rsid w:val="0032307C"/>
    <w:rsid w:val="003D7515"/>
    <w:rsid w:val="007E003D"/>
    <w:rsid w:val="00F8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15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B">
    <w:name w:val="Subhead B"/>
    <w:basedOn w:val="a"/>
    <w:rsid w:val="003D7515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customStyle="1" w:styleId="1">
    <w:name w:val="Абзац списку1"/>
    <w:basedOn w:val="a"/>
    <w:rsid w:val="003D7515"/>
    <w:pPr>
      <w:widowControl/>
      <w:spacing w:after="160" w:line="256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32307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307C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5">
    <w:name w:val="footer"/>
    <w:basedOn w:val="a"/>
    <w:link w:val="a6"/>
    <w:uiPriority w:val="99"/>
    <w:unhideWhenUsed/>
    <w:rsid w:val="0032307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307C"/>
    <w:rPr>
      <w:rFonts w:ascii="Arial" w:eastAsia="SimSun" w:hAnsi="Arial" w:cs="Times New Roman"/>
      <w:kern w:val="2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15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B">
    <w:name w:val="Subhead B"/>
    <w:basedOn w:val="a"/>
    <w:rsid w:val="003D7515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customStyle="1" w:styleId="1">
    <w:name w:val="Абзац списку1"/>
    <w:basedOn w:val="a"/>
    <w:rsid w:val="003D7515"/>
    <w:pPr>
      <w:widowControl/>
      <w:spacing w:after="160" w:line="256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32307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307C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5">
    <w:name w:val="footer"/>
    <w:basedOn w:val="a"/>
    <w:link w:val="a6"/>
    <w:uiPriority w:val="99"/>
    <w:unhideWhenUsed/>
    <w:rsid w:val="0032307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307C"/>
    <w:rPr>
      <w:rFonts w:ascii="Arial" w:eastAsia="SimSun" w:hAnsi="Arial" w:cs="Times New Roman"/>
      <w:kern w:val="2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2148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2019-12-18T14:26:00Z</cp:lastPrinted>
  <dcterms:created xsi:type="dcterms:W3CDTF">2019-12-02T09:43:00Z</dcterms:created>
  <dcterms:modified xsi:type="dcterms:W3CDTF">2019-12-18T14:28:00Z</dcterms:modified>
</cp:coreProperties>
</file>