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before="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Додаток 1</w:t>
      </w:r>
    </w:p>
    <w:p w:rsidR="00000000" w:rsidDel="00000000" w:rsidP="00000000" w:rsidRDefault="00000000" w:rsidRPr="00000000" w14:paraId="00000002">
      <w:pPr>
        <w:pStyle w:val="Heading3"/>
        <w:spacing w:before="0" w:lineRule="auto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6"/>
        <w:tblGridChange w:id="0">
          <w:tblGrid>
            <w:gridCol w:w="10676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І. Загальні відомості про конкурсний відбір (тендер)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0"/>
        <w:gridCol w:w="5336"/>
        <w:tblGridChange w:id="0">
          <w:tblGrid>
            <w:gridCol w:w="5340"/>
            <w:gridCol w:w="5336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Предмет закупівлі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7">
            <w:pPr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послуги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проведення дослідження ефективності публічного фінансування  громадських організацій осіб з інвалідністю в Україні, які отримують кошти без конкурсної основи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Дата заявки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***</w:t>
            </w:r>
          </w:p>
        </w:tc>
      </w:tr>
    </w:tbl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6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40"/>
        <w:gridCol w:w="5336"/>
        <w:tblGridChange w:id="0">
          <w:tblGrid>
            <w:gridCol w:w="5340"/>
            <w:gridCol w:w="5336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0B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ІІ.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Найменування суб'єкта господарювання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Ідентифікаційний код за ЄДРПОУ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Поштова адреса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Телефон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Електронна адреса (WEB-сайт, e-mail)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Місце та дата реєстрації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№ свідоцтва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Рік створення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C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D">
            <w:pPr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ЄДРПОУ про державну реєстрацію, свідоцтво/довідка платника податків, інші документи за наявності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rPr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Особа, яка уповноважена представляти інтереси учасника попередньої кваліфікації 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spacing w:before="4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Прізвище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spacing w:before="40" w:lineRule="auto"/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spacing w:before="4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Ім'я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spacing w:before="40" w:lineRule="auto"/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spacing w:before="4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По батькові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spacing w:before="40" w:lineRule="auto"/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spacing w:before="40" w:lineRule="auto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Посада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spacing w:before="40" w:lineRule="auto"/>
              <w:rPr>
                <w:b w:val="1"/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:rsidR="00000000" w:rsidDel="00000000" w:rsidP="00000000" w:rsidRDefault="00000000" w:rsidRPr="00000000" w14:paraId="0000002B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Ми погоджуємося дотримуватися умов цієї заявки протягом ____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:rsidR="00000000" w:rsidDel="00000000" w:rsidP="00000000" w:rsidRDefault="00000000" w:rsidRPr="00000000" w14:paraId="0000002C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У разі перемоги, зобов'язуємось виконувати роботи протягом року після укладання Договору..</w:t>
      </w:r>
    </w:p>
    <w:p w:rsidR="00000000" w:rsidDel="00000000" w:rsidP="00000000" w:rsidRDefault="00000000" w:rsidRPr="00000000" w14:paraId="0000002D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000000" w:rsidDel="00000000" w:rsidP="00000000" w:rsidRDefault="00000000" w:rsidRPr="00000000" w14:paraId="0000002E">
      <w:pPr>
        <w:spacing w:line="276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До Анкети додаються наступні документи (перелік):</w:t>
      </w:r>
    </w:p>
    <w:p w:rsidR="00000000" w:rsidDel="00000000" w:rsidP="00000000" w:rsidRDefault="00000000" w:rsidRPr="00000000" w14:paraId="0000002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5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39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Підпис претендента, дата</w:t>
      </w:r>
    </w:p>
    <w:p w:rsidR="00000000" w:rsidDel="00000000" w:rsidP="00000000" w:rsidRDefault="00000000" w:rsidRPr="00000000" w14:paraId="0000003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М.П. за наявності</w:t>
      </w:r>
    </w:p>
    <w:p w:rsidR="00000000" w:rsidDel="00000000" w:rsidP="00000000" w:rsidRDefault="00000000" w:rsidRPr="00000000" w14:paraId="0000003E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1"/>
        <w:szCs w:val="21"/>
        <w:lang w:val="uk-UA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before="200" w:lineRule="auto"/>
      <w:jc w:val="left"/>
    </w:pPr>
    <w:rPr>
      <w:rFonts w:ascii="Cambria" w:cs="Cambria" w:eastAsia="Cambria" w:hAnsi="Cambria"/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2280C"/>
    <w:pPr>
      <w:widowControl w:val="0"/>
      <w:spacing w:after="0" w:line="240" w:lineRule="auto"/>
      <w:jc w:val="both"/>
    </w:pPr>
    <w:rPr>
      <w:rFonts w:ascii="Times New Roman" w:cs="Times New Roman" w:eastAsia="SimSun" w:hAnsi="Times New Roman"/>
      <w:kern w:val="2"/>
      <w:sz w:val="21"/>
      <w:szCs w:val="20"/>
      <w:lang w:eastAsia="zh-CN" w:val="en-US"/>
    </w:rPr>
  </w:style>
  <w:style w:type="paragraph" w:styleId="3">
    <w:name w:val="heading 3"/>
    <w:basedOn w:val="a"/>
    <w:next w:val="a"/>
    <w:link w:val="30"/>
    <w:qFormat w:val="1"/>
    <w:rsid w:val="00C2280C"/>
    <w:pPr>
      <w:keepNext w:val="1"/>
      <w:keepLines w:val="1"/>
      <w:widowControl w:val="1"/>
      <w:spacing w:before="200"/>
      <w:jc w:val="left"/>
      <w:outlineLvl w:val="2"/>
    </w:pPr>
    <w:rPr>
      <w:rFonts w:ascii="Cambria" w:eastAsia="Times New Roman" w:hAnsi="Cambria"/>
      <w:b w:val="1"/>
      <w:bCs w:val="1"/>
      <w:color w:val="4f81bd"/>
      <w:kern w:val="0"/>
      <w:sz w:val="24"/>
      <w:lang w:eastAsia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30" w:customStyle="1">
    <w:name w:val="Заголовок 3 Знак"/>
    <w:basedOn w:val="a0"/>
    <w:link w:val="3"/>
    <w:rsid w:val="00C2280C"/>
    <w:rPr>
      <w:rFonts w:ascii="Cambria" w:cs="Times New Roman" w:eastAsia="Times New Roman" w:hAnsi="Cambria"/>
      <w:b w:val="1"/>
      <w:bCs w:val="1"/>
      <w:color w:val="4f81bd"/>
      <w:sz w:val="24"/>
      <w:szCs w:val="20"/>
      <w:lang w:val="en-US"/>
    </w:rPr>
  </w:style>
  <w:style w:type="paragraph" w:styleId="a3">
    <w:name w:val="footer"/>
    <w:basedOn w:val="a"/>
    <w:link w:val="a4"/>
    <w:rsid w:val="00C2280C"/>
    <w:pPr>
      <w:tabs>
        <w:tab w:val="center" w:pos="4677"/>
        <w:tab w:val="right" w:pos="9355"/>
      </w:tabs>
    </w:pPr>
  </w:style>
  <w:style w:type="character" w:styleId="a4" w:customStyle="1">
    <w:name w:val="Нижний колонтитул Знак"/>
    <w:basedOn w:val="a0"/>
    <w:link w:val="a3"/>
    <w:rsid w:val="00C2280C"/>
    <w:rPr>
      <w:rFonts w:ascii="Times New Roman" w:cs="Times New Roman" w:eastAsia="SimSun" w:hAnsi="Times New Roman"/>
      <w:kern w:val="2"/>
      <w:sz w:val="21"/>
      <w:szCs w:val="20"/>
      <w:lang w:eastAsia="zh-CN" w:val="en-US"/>
    </w:rPr>
  </w:style>
  <w:style w:type="character" w:styleId="a5">
    <w:name w:val="page number"/>
    <w:basedOn w:val="a0"/>
    <w:rsid w:val="00C2280C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l/x0TAsK0RzWxwnaverBBdi42Q==">AMUW2mU2iQkyrf9hl+lGK+aDBtChGd7eTBI/FbCW/PxJEjjNpfezkm2qNRgx/Y8/YkLFJHw9gxK8UqU6JVZD0gfCs5YIs8GoDIyG/KxmpRZ4mRzf6/hWl7QoL5BlVH6vTvC1uAUL79A9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2021-03-29T10:12:00Z</dcterms:created>
  <dc:creator>Valeriya Skvortsova</dc:creator>
</cp:coreProperties>
</file>