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</w:p>
    <w:p w:rsidR="00E47133" w:rsidRDefault="00E47133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7133" w:rsidRDefault="00E47133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7133" w:rsidRDefault="00A6670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підготовки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пропозицій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конкурсного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відбору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(тендеру)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Громадська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незалежний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політичних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досліджень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створена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Конституцією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Законом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громадські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іншими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законодавчими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актами. Головною метою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захист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прав і свобод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суспільних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зокрема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економічних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екологічних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освітніх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інтересів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сприяння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незворотності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перетворень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цінностей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 процедур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публічної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Оп</w:t>
      </w:r>
      <w:r w:rsidR="00445D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ис</w:t>
      </w:r>
      <w:proofErr w:type="spellEnd"/>
      <w:r w:rsidR="00445D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="00445D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послуги</w:t>
      </w:r>
      <w:proofErr w:type="spellEnd"/>
      <w:r w:rsidR="00445D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і бриф</w:t>
      </w:r>
      <w:r w:rsidR="00EE608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CB5CD9" w:rsidRDefault="00CB5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E47133" w:rsidRDefault="00CB5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Від постачальника очікується надання послуги з модернізації наявного сайту УНЦПД відповідно наступного </w:t>
      </w:r>
      <w:proofErr w:type="spellStart"/>
      <w:r w:rsidR="00445D7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брифу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:</w:t>
      </w:r>
    </w:p>
    <w:p w:rsidR="00CB5CD9" w:rsidRDefault="00CB5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10273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5136"/>
      </w:tblGrid>
      <w:tr w:rsidR="00CB5CD9" w:rsidRPr="007E1185" w:rsidTr="009B05E3">
        <w:trPr>
          <w:jc w:val="center"/>
        </w:trPr>
        <w:tc>
          <w:tcPr>
            <w:tcW w:w="10273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:rsidR="00CB5CD9" w:rsidRPr="00CB5CD9" w:rsidRDefault="00CB5CD9" w:rsidP="00CB5CD9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7E1185">
              <w:rPr>
                <w:rFonts w:ascii="Arial" w:hAnsi="Arial" w:cs="Arial"/>
                <w:i/>
                <w:sz w:val="20"/>
                <w:szCs w:val="20"/>
              </w:rPr>
              <w:t xml:space="preserve">Про 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Організацію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tcBorders>
              <w:top w:val="nil"/>
            </w:tcBorders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Назва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повна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і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скорочена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136" w:type="dxa"/>
            <w:tcBorders>
              <w:top w:val="nil"/>
            </w:tcBorders>
            <w:shd w:val="clear" w:color="auto" w:fill="FFFFFF"/>
            <w:vAlign w:val="center"/>
          </w:tcPr>
          <w:p w:rsidR="00CB5CD9" w:rsidRPr="002605F4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УНЦПД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Український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незалежний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центр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політичних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досліджень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Адреса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контактні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телефони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, e-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mail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, контактна особа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B9399D" w:rsidRDefault="00CB5CD9" w:rsidP="009B05E3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9399D">
              <w:rPr>
                <w:rFonts w:ascii="Times New Roman" w:hAnsi="Times New Roman"/>
                <w:sz w:val="24"/>
                <w:szCs w:val="24"/>
              </w:rPr>
              <w:t>Київ</w:t>
            </w:r>
            <w:proofErr w:type="spellEnd"/>
            <w:r w:rsidRPr="00B939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9399D">
              <w:rPr>
                <w:rFonts w:ascii="Times New Roman" w:hAnsi="Times New Roman"/>
                <w:sz w:val="24"/>
                <w:szCs w:val="24"/>
              </w:rPr>
              <w:t>Малопідвальна</w:t>
            </w:r>
            <w:proofErr w:type="spellEnd"/>
            <w:r w:rsidRPr="00B9399D">
              <w:rPr>
                <w:rFonts w:ascii="Times New Roman" w:hAnsi="Times New Roman"/>
                <w:sz w:val="24"/>
                <w:szCs w:val="24"/>
              </w:rPr>
              <w:t>, 10 оф. 1</w:t>
            </w:r>
            <w:r w:rsidRPr="00B9399D">
              <w:rPr>
                <w:rFonts w:ascii="Times New Roman" w:hAnsi="Times New Roman"/>
                <w:sz w:val="24"/>
                <w:szCs w:val="24"/>
              </w:rPr>
              <w:br/>
            </w:r>
            <w:hyperlink r:id="rId9" w:history="1">
              <w:r w:rsidRPr="00B9399D">
                <w:rPr>
                  <w:rStyle w:val="a6"/>
                  <w:rFonts w:ascii="Times New Roman" w:hAnsi="Times New Roman"/>
                  <w:sz w:val="24"/>
                  <w:szCs w:val="24"/>
                </w:rPr>
                <w:t>ucipr@ucipr.org.ua</w:t>
              </w:r>
            </w:hyperlink>
          </w:p>
          <w:p w:rsidR="00CB5CD9" w:rsidRPr="00B9399D" w:rsidRDefault="00CB5CD9" w:rsidP="009B05E3">
            <w:pPr>
              <w:spacing w:before="120" w:after="120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B9399D">
              <w:rPr>
                <w:rFonts w:ascii="Times New Roman" w:hAnsi="Times New Roman"/>
                <w:sz w:val="24"/>
                <w:szCs w:val="24"/>
              </w:rPr>
              <w:t xml:space="preserve">+380936838600 – Ольга Басюк – </w:t>
            </w:r>
            <w:proofErr w:type="spellStart"/>
            <w:r w:rsidRPr="00B9399D">
              <w:rPr>
                <w:rFonts w:ascii="Times New Roman" w:hAnsi="Times New Roman"/>
                <w:sz w:val="24"/>
                <w:szCs w:val="24"/>
              </w:rPr>
              <w:t>комунікаційниця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Гасло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або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девіз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є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Найкращі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рішення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демократії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Сфера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діяльності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CB5CD9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Аналітичний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центр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сфері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демократії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громадянського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суспільства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(ГС)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Адреса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існуючого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потрібен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«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редизайн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»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повна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переробка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сайту), 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подобається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в поточному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необхідно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залишити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Default="009809B6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CB5CD9" w:rsidRPr="00A464DA">
                <w:rPr>
                  <w:rStyle w:val="a6"/>
                  <w:rFonts w:ascii="Arial" w:hAnsi="Arial" w:cs="Arial"/>
                  <w:sz w:val="20"/>
                  <w:szCs w:val="20"/>
                </w:rPr>
                <w:t>http://www.ucipr.org.ua</w:t>
              </w:r>
            </w:hyperlink>
          </w:p>
          <w:p w:rsidR="00CB5CD9" w:rsidRPr="00CB5CD9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Що не влаштовує: незручна структура, застарілий дизайн, нестабільна робота.</w:t>
            </w:r>
          </w:p>
        </w:tc>
      </w:tr>
      <w:tr w:rsidR="00CB5CD9" w:rsidRPr="007E1185" w:rsidTr="009B05E3">
        <w:trPr>
          <w:jc w:val="center"/>
        </w:trPr>
        <w:tc>
          <w:tcPr>
            <w:tcW w:w="10273" w:type="dxa"/>
            <w:gridSpan w:val="2"/>
            <w:shd w:val="clear" w:color="auto" w:fill="D9D9D9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E1185">
              <w:rPr>
                <w:rFonts w:ascii="Arial" w:hAnsi="Arial" w:cs="Arial"/>
                <w:i/>
                <w:sz w:val="20"/>
                <w:szCs w:val="20"/>
              </w:rPr>
              <w:t>Маркетинг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CB5CD9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Цілі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модернизації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практичні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результати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ставите перед собою)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Залучати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розширювати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цільову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аудиторію</w:t>
            </w:r>
            <w:proofErr w:type="spellEnd"/>
          </w:p>
          <w:p w:rsidR="00CB5CD9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єднати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проєктів</w:t>
            </w:r>
            <w:proofErr w:type="spellEnd"/>
          </w:p>
          <w:p w:rsidR="00CB5CD9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Використовувати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його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ролі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одного з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елементів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фірмового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стилю</w:t>
            </w:r>
          </w:p>
          <w:p w:rsidR="00CB5CD9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502F6">
              <w:rPr>
                <w:rFonts w:ascii="Arial" w:hAnsi="Arial" w:cs="Arial"/>
                <w:sz w:val="20"/>
                <w:szCs w:val="20"/>
              </w:rPr>
              <w:t>окращи</w:t>
            </w:r>
            <w:r>
              <w:rPr>
                <w:rFonts w:ascii="Arial" w:hAnsi="Arial" w:cs="Arial"/>
                <w:sz w:val="20"/>
                <w:szCs w:val="20"/>
              </w:rPr>
              <w:t>ти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зв'язок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із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ГС</w:t>
            </w:r>
            <w:r w:rsidRPr="004502F6">
              <w:rPr>
                <w:rFonts w:ascii="Arial" w:hAnsi="Arial" w:cs="Arial"/>
                <w:sz w:val="20"/>
                <w:szCs w:val="20"/>
              </w:rPr>
              <w:t xml:space="preserve"> шляхом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оновлення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службових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програм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веб-сайту,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щоб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дозволити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lastRenderedPageBreak/>
              <w:t>автоматичне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розповсюдження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дайджестів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оновлень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УНЦПД</w:t>
            </w:r>
          </w:p>
          <w:p w:rsidR="00CB5CD9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</w:t>
            </w:r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завантаження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відео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з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навчальних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вебінарних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семінарів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УНЦПД</w:t>
            </w:r>
          </w:p>
          <w:p w:rsidR="00CB5CD9" w:rsidRPr="002605F4" w:rsidRDefault="00CB5CD9" w:rsidP="00CB5CD9">
            <w:pPr>
              <w:numPr>
                <w:ilvl w:val="0"/>
                <w:numId w:val="13"/>
              </w:numPr>
              <w:suppressAutoHyphens w:val="0"/>
              <w:spacing w:before="120" w:after="120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hAnsi="Arial" w:cs="Arial"/>
                <w:sz w:val="20"/>
                <w:szCs w:val="20"/>
              </w:rPr>
            </w:pPr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4502F6">
              <w:rPr>
                <w:rFonts w:ascii="Arial" w:hAnsi="Arial" w:cs="Arial"/>
                <w:sz w:val="20"/>
                <w:szCs w:val="20"/>
              </w:rPr>
              <w:t>ідписк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новини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посилання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на веб-сайт UCIPR та веб-портал для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активістів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громадянського</w:t>
            </w:r>
            <w:proofErr w:type="spellEnd"/>
            <w:r w:rsidRPr="004502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02F6">
              <w:rPr>
                <w:rFonts w:ascii="Arial" w:hAnsi="Arial" w:cs="Arial"/>
                <w:sz w:val="20"/>
                <w:szCs w:val="20"/>
              </w:rPr>
              <w:t>суспільства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lastRenderedPageBreak/>
              <w:t>Клієнти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цільова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аудиторія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шари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населення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являються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</w:t>
            </w:r>
            <w:r w:rsidRPr="007E1185">
              <w:rPr>
                <w:rFonts w:ascii="Arial" w:hAnsi="Arial" w:cs="Arial"/>
                <w:b/>
                <w:sz w:val="20"/>
                <w:szCs w:val="20"/>
              </w:rPr>
              <w:t>ашою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аудиторією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їх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статевовікову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структуру,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рівень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прибутку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і т.д.)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CB5CD9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Представники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організацій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громадянського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суспільства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вітчизняні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зарубіжні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аналітики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науковці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сфері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демократії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громадянського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суспільства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донори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представники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органів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влади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журналісти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Географія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реалізації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товарів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та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Україна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США, ЄС,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вітчизняний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ринок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Основні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конкуренти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A02014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тип сайту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потрібен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стандартний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сайт-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візитка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корпоративний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інтернет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-магазин)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Корпоративний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B5CD9" w:rsidRPr="007E1185" w:rsidTr="009B05E3">
        <w:trPr>
          <w:jc w:val="center"/>
        </w:trPr>
        <w:tc>
          <w:tcPr>
            <w:tcW w:w="10273" w:type="dxa"/>
            <w:gridSpan w:val="2"/>
            <w:shd w:val="clear" w:color="auto" w:fill="D9D9D9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Технології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Попередня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структура сайту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основні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розділи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будуть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нас,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Публікації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Закупівлі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Вакансії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приблизну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кількість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сторінок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Додаткові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послуги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наповнення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, переклад тексту)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Перенести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базову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інформацію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текстову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і ПДФ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Частота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передбачуваних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оновлень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(раз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рік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місяць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тиждень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). Ви будете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самостійно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оновлювати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інформацію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B9399D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Було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б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зручно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самостійно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вносити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зміни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у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розділи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сторінок</w:t>
            </w:r>
            <w:proofErr w:type="spellEnd"/>
            <w:r w:rsidRPr="00B9399D">
              <w:rPr>
                <w:rFonts w:ascii="Arial" w:hAnsi="Arial" w:cs="Arial"/>
                <w:sz w:val="20"/>
                <w:szCs w:val="20"/>
              </w:rPr>
              <w:t xml:space="preserve"> сайту в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адмінці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є у вас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зареєстрований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домен, хостинг, де буде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розміщений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так,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ім'я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ucipr.org.ua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Мовні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версії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Укр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., Рус.,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Англ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інші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Українська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Англійська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Фірмовий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стиль і гама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кольорів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є у вас логотип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яких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кольорів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необхідно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дотримуватися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при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розробці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дизайну сайту).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у вас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немає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логотипу -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бажаєте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замовити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його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розробку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Є лого, гама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кольорів</w:t>
            </w:r>
            <w:proofErr w:type="spellEnd"/>
          </w:p>
        </w:tc>
      </w:tr>
      <w:tr w:rsidR="00CB5CD9" w:rsidRPr="00375378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адреси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вам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подобаються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можна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взяти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для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орієнтиру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CB5CD9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Dixigroup.org</w:t>
            </w:r>
            <w:r w:rsidRPr="00CB5CD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cepa.org</w:t>
            </w:r>
            <w:r w:rsidRPr="00CB5CD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ceps.eu</w:t>
            </w:r>
            <w:r w:rsidRPr="00CB5CD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ukrainer.net</w:t>
            </w:r>
            <w:r w:rsidRPr="00CB5CD9">
              <w:rPr>
                <w:rFonts w:ascii="Arial" w:hAnsi="Arial" w:cs="Arial"/>
                <w:sz w:val="20"/>
                <w:szCs w:val="20"/>
                <w:lang w:val="en-US"/>
              </w:rPr>
              <w:t>, refworld.org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Вихідні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матеріали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наявні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матеріали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для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розробки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дизайну сайту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вже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зараз можете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надати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?)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CB5CD9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9399D">
              <w:rPr>
                <w:rFonts w:ascii="Arial" w:hAnsi="Arial" w:cs="Arial"/>
                <w:sz w:val="20"/>
                <w:szCs w:val="20"/>
              </w:rPr>
              <w:t xml:space="preserve">Є </w:t>
            </w:r>
            <w:proofErr w:type="spellStart"/>
            <w:r w:rsidRPr="00B9399D">
              <w:rPr>
                <w:rFonts w:ascii="Arial" w:hAnsi="Arial" w:cs="Arial"/>
                <w:sz w:val="20"/>
                <w:szCs w:val="20"/>
              </w:rPr>
              <w:t>брендбук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lastRenderedPageBreak/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необхідно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розділяти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дизайн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головної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і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внутрішніх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сторінок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Ні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кольори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рекомендується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використовувати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Можна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використовувати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природні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гармонійні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з нашим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синім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пантоном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(як приклад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вдалого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дизайну та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програмної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логіки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) Вам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подобаються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їх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адреси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і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саме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подобається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Вищезазначені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Вам не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подобаються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їх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адреси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і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саме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подобається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можливо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конкурентів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необхідна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анімація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сайті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- в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оформленні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сторінок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, заставок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роликів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банерів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анімація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логотипу,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інтерактивна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презентація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Так, але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міру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В нас вона є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вже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можна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внести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пропозиції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модернізації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CD9" w:rsidRPr="007E1185" w:rsidTr="009B05E3">
        <w:trPr>
          <w:jc w:val="center"/>
        </w:trPr>
        <w:tc>
          <w:tcPr>
            <w:tcW w:w="10273" w:type="dxa"/>
            <w:gridSpan w:val="2"/>
            <w:shd w:val="clear" w:color="auto" w:fill="D9D9D9"/>
            <w:vAlign w:val="center"/>
          </w:tcPr>
          <w:p w:rsidR="00CB5CD9" w:rsidRPr="007E1185" w:rsidRDefault="00CB5CD9" w:rsidP="009B05E3">
            <w:pPr>
              <w:pStyle w:val="af4"/>
              <w:spacing w:after="100"/>
              <w:ind w:hanging="2"/>
              <w:jc w:val="center"/>
              <w:rPr>
                <w:rFonts w:ascii="Arial" w:hAnsi="Arial" w:cs="Arial"/>
                <w:i/>
                <w:color w:val="auto"/>
                <w:sz w:val="20"/>
                <w:lang w:val="uk-UA"/>
              </w:rPr>
            </w:pPr>
            <w:r w:rsidRPr="007E1185">
              <w:rPr>
                <w:rFonts w:ascii="Arial" w:hAnsi="Arial" w:cs="Arial"/>
                <w:i/>
                <w:color w:val="auto"/>
                <w:sz w:val="20"/>
                <w:lang w:val="uk-UA"/>
              </w:rPr>
              <w:t>Елементи поділу прав доступу до сайту</w:t>
            </w:r>
          </w:p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Адміністратор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вносить всю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інформацію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через систему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адміністрування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Передбачається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наявність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декількох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співробітників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кожен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з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яких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зможе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заповнювати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розділи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Користувачі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повинні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можливість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заповнювати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деякі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його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розділи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10273" w:type="dxa"/>
            <w:gridSpan w:val="2"/>
            <w:shd w:val="clear" w:color="auto" w:fill="D9D9D9"/>
            <w:vAlign w:val="center"/>
          </w:tcPr>
          <w:p w:rsidR="00CB5CD9" w:rsidRPr="007E1185" w:rsidRDefault="00CB5CD9" w:rsidP="00CB5CD9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Які</w:t>
            </w:r>
            <w:proofErr w:type="spellEnd"/>
            <w:r w:rsidRPr="007E11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модулі</w:t>
            </w:r>
            <w:proofErr w:type="spellEnd"/>
            <w:r w:rsidRPr="007E1185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функції</w:t>
            </w:r>
            <w:proofErr w:type="spellEnd"/>
            <w:r w:rsidRPr="007E1185">
              <w:rPr>
                <w:rFonts w:ascii="Arial" w:hAnsi="Arial" w:cs="Arial"/>
                <w:i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сайті</w:t>
            </w:r>
            <w:proofErr w:type="spellEnd"/>
            <w:r w:rsidRPr="007E1185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необхідні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Пошук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>Форум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Статті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Новини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>Чат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>Фото/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Відеогалерея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Голосування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Гостьова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книга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Поштова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розсилка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Архів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lastRenderedPageBreak/>
              <w:t>Анкетування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Банерна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система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Електронний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каталог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r w:rsidRPr="007E1185">
              <w:rPr>
                <w:rFonts w:ascii="Arial" w:hAnsi="Arial" w:cs="Arial"/>
                <w:b/>
                <w:sz w:val="20"/>
                <w:szCs w:val="20"/>
              </w:rPr>
              <w:t>Онлайн-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замовлення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Інтернет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-магазин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2605F4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наразі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ні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Інтеграція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магазину з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бухгалтерською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системою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підприємства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Інтеграція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магазину з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банківською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системою оплати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Адміністративна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частина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повне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управління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вмістом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сайту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співробітниками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вашої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компанії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>).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Збір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статистики</w:t>
            </w: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B5CD9" w:rsidRPr="007E1185" w:rsidTr="009B05E3">
        <w:trPr>
          <w:jc w:val="center"/>
        </w:trPr>
        <w:tc>
          <w:tcPr>
            <w:tcW w:w="10273" w:type="dxa"/>
            <w:gridSpan w:val="2"/>
            <w:shd w:val="clear" w:color="auto" w:fill="D9D9D9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i/>
                <w:sz w:val="20"/>
                <w:szCs w:val="20"/>
              </w:rPr>
              <w:t>Додатково</w:t>
            </w:r>
            <w:proofErr w:type="spellEnd"/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терміни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що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відводяться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виконання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замовлення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7E1185" w:rsidRDefault="00AE0256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До 2 місяців</w:t>
            </w:r>
          </w:p>
        </w:tc>
      </w:tr>
      <w:tr w:rsidR="00CB5CD9" w:rsidRPr="007E1185" w:rsidTr="009B05E3">
        <w:trPr>
          <w:jc w:val="center"/>
        </w:trPr>
        <w:tc>
          <w:tcPr>
            <w:tcW w:w="5137" w:type="dxa"/>
            <w:shd w:val="clear" w:color="auto" w:fill="F2F2F2"/>
            <w:vAlign w:val="center"/>
          </w:tcPr>
          <w:p w:rsidR="00CB5CD9" w:rsidRPr="007E1185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Вкажіть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, будь ласка,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додаткові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вимоги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до сайту, не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відображені</w:t>
            </w:r>
            <w:proofErr w:type="spellEnd"/>
            <w:r w:rsidRPr="007E1185">
              <w:rPr>
                <w:rFonts w:ascii="Arial" w:hAnsi="Arial" w:cs="Arial"/>
                <w:b/>
                <w:sz w:val="20"/>
                <w:szCs w:val="20"/>
              </w:rPr>
              <w:t xml:space="preserve"> в </w:t>
            </w:r>
            <w:proofErr w:type="spellStart"/>
            <w:r w:rsidRPr="007E1185">
              <w:rPr>
                <w:rFonts w:ascii="Arial" w:hAnsi="Arial" w:cs="Arial"/>
                <w:b/>
                <w:sz w:val="20"/>
                <w:szCs w:val="20"/>
              </w:rPr>
              <w:t>питаннях</w:t>
            </w:r>
            <w:proofErr w:type="spellEnd"/>
          </w:p>
        </w:tc>
        <w:tc>
          <w:tcPr>
            <w:tcW w:w="5136" w:type="dxa"/>
            <w:shd w:val="clear" w:color="auto" w:fill="FFFFFF"/>
            <w:vAlign w:val="center"/>
          </w:tcPr>
          <w:p w:rsidR="00CB5CD9" w:rsidRPr="00390297" w:rsidRDefault="00CB5CD9" w:rsidP="009B05E3">
            <w:pPr>
              <w:spacing w:before="120" w:after="12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CMS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39029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кнопка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Donate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3902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адаптація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під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мобільну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версію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iPad</w:t>
            </w:r>
            <w:r w:rsidRPr="0039029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людей з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порушенням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зору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кібербезпека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безбар</w:t>
            </w:r>
            <w:r w:rsidRPr="00390297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єрність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внизу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сторінки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лінки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партнерів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кнопки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соцмереж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фото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команди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конкретний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лінк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конкретне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видання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тендер;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зверху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три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гарячі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клавіші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пошук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новини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контакти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</w:tr>
    </w:tbl>
    <w:p w:rsidR="00CB5CD9" w:rsidRPr="00CB5CD9" w:rsidRDefault="00CB5C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потенційних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постачальників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E47133" w:rsidRDefault="00A6670E">
      <w:pPr>
        <w:numPr>
          <w:ilvl w:val="0"/>
          <w:numId w:val="6"/>
        </w:numPr>
        <w:spacing w:line="254" w:lineRule="auto"/>
        <w:ind w:left="0" w:hanging="2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</w:rPr>
        <w:t>Суб’єкт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підприємницької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діяльності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згідно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із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України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юридична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або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фізична</w:t>
      </w:r>
      <w:proofErr w:type="spellEnd"/>
      <w:r>
        <w:rPr>
          <w:rFonts w:ascii="Times New Roman" w:eastAsia="Times New Roman" w:hAnsi="Times New Roman" w:cs="Times New Roman"/>
        </w:rPr>
        <w:t xml:space="preserve"> особа-</w:t>
      </w:r>
      <w:proofErr w:type="spellStart"/>
      <w:r>
        <w:rPr>
          <w:rFonts w:ascii="Times New Roman" w:eastAsia="Times New Roman" w:hAnsi="Times New Roman" w:cs="Times New Roman"/>
        </w:rPr>
        <w:t>підприєме</w:t>
      </w:r>
      <w:r w:rsidR="00EE608A">
        <w:rPr>
          <w:rFonts w:ascii="Times New Roman" w:eastAsia="Times New Roman" w:hAnsi="Times New Roman" w:cs="Times New Roman"/>
        </w:rPr>
        <w:t>ць</w:t>
      </w:r>
      <w:proofErr w:type="spellEnd"/>
      <w:r w:rsidR="00EE608A">
        <w:rPr>
          <w:rFonts w:ascii="Times New Roman" w:eastAsia="Times New Roman" w:hAnsi="Times New Roman" w:cs="Times New Roman"/>
        </w:rPr>
        <w:t>);</w:t>
      </w:r>
    </w:p>
    <w:p w:rsidR="00E47133" w:rsidRDefault="00A6670E">
      <w:pPr>
        <w:numPr>
          <w:ilvl w:val="0"/>
          <w:numId w:val="6"/>
        </w:numPr>
        <w:spacing w:line="254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Мо</w:t>
      </w:r>
      <w:r w:rsidR="00EE608A">
        <w:rPr>
          <w:rFonts w:ascii="Times New Roman" w:eastAsia="Times New Roman" w:hAnsi="Times New Roman" w:cs="Times New Roman"/>
        </w:rPr>
        <w:t>жливість</w:t>
      </w:r>
      <w:proofErr w:type="spellEnd"/>
      <w:r w:rsidR="00EE608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</w:rPr>
        <w:t>надати</w:t>
      </w:r>
      <w:proofErr w:type="spellEnd"/>
      <w:r w:rsidR="00EE608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</w:rPr>
        <w:t>рахунок</w:t>
      </w:r>
      <w:proofErr w:type="spellEnd"/>
      <w:r w:rsidR="00EE608A">
        <w:rPr>
          <w:rFonts w:ascii="Times New Roman" w:eastAsia="Times New Roman" w:hAnsi="Times New Roman" w:cs="Times New Roman"/>
        </w:rPr>
        <w:t xml:space="preserve"> без ПДВ;</w:t>
      </w:r>
    </w:p>
    <w:p w:rsidR="00E47133" w:rsidRDefault="00A667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Має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досвід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 xml:space="preserve"> </w:t>
      </w:r>
      <w:r w:rsidR="00EE608A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  <w:lang w:val="uk-UA"/>
        </w:rPr>
        <w:t>розробки і модернізації веб-сайтів</w:t>
      </w:r>
      <w:r w:rsidR="00EE608A">
        <w:rPr>
          <w:rFonts w:ascii="Times New Roman" w:eastAsia="Times New Roman" w:hAnsi="Times New Roman" w:cs="Times New Roman"/>
          <w:color w:val="202124"/>
          <w:sz w:val="24"/>
          <w:szCs w:val="24"/>
          <w:highlight w:val="white"/>
        </w:rPr>
        <w:t>.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Ключові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оцінки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конкурсних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пропозицій</w:t>
      </w:r>
      <w:proofErr w:type="spellEnd"/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(разом 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критеріям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47133" w:rsidRDefault="00A6670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завданням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тендеру;</w:t>
      </w:r>
    </w:p>
    <w:p w:rsidR="00E47133" w:rsidRDefault="00A6670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Наявний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наданні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запитаних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47133" w:rsidRDefault="00A6670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Конкурентоздатні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реалістичні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розцінки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Пропозиції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учасників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конкурсного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відбору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будуть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оцінюватися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стобальною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шкалою за такими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критеріями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30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Вартість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47133" w:rsidRDefault="00A6670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розробки і модернізації сайтів (на основі наданих прикладів)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EE608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9B1239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60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</w:rPr>
        <w:t>балів</w:t>
      </w:r>
      <w:proofErr w:type="spellEnd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E608A" w:rsidRDefault="00EE608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Можливість виконати роботи протягом </w:t>
      </w:r>
      <w:r w:rsidR="00CB5CD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зазначеного строку</w:t>
      </w:r>
      <w:r w:rsidR="009B123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балів;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відбору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відібрано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стачальника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послуги</w:t>
      </w:r>
      <w:proofErr w:type="spellEnd"/>
      <w:r w:rsidR="003753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7537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модернизац</w:t>
      </w:r>
      <w:r w:rsidR="0037537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ії</w:t>
      </w:r>
      <w:proofErr w:type="spellEnd"/>
      <w:r w:rsidR="001365A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веб-сайту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 w:rsidP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608A" w:rsidRDefault="00EE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Зміст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конкурсних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пропозицій</w:t>
      </w:r>
      <w:proofErr w:type="spellEnd"/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інформацію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47133" w:rsidRDefault="00A6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Резюме </w:t>
      </w:r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виконавця з прикладами зроблених сайтів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47133" w:rsidRDefault="00A6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Документи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підтверджують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реєстрацію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юридичної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особи-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підприємця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наявність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КВЕД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витяг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з ЄДР,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довід</w:t>
      </w:r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ка</w:t>
      </w:r>
      <w:proofErr w:type="spellEnd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платника</w:t>
      </w:r>
      <w:proofErr w:type="spellEnd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єдиного</w:t>
      </w:r>
      <w:proofErr w:type="spellEnd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="00EE608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податку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);</w:t>
      </w:r>
    </w:p>
    <w:p w:rsidR="00EE608A" w:rsidRPr="00EE608A" w:rsidRDefault="00A6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Заповнен</w:t>
      </w:r>
      <w:r w:rsidR="00EE608A">
        <w:rPr>
          <w:rFonts w:ascii="Times New Roman" w:eastAsia="Times New Roman" w:hAnsi="Times New Roman" w:cs="Times New Roman"/>
          <w:sz w:val="24"/>
          <w:szCs w:val="24"/>
          <w:highlight w:val="white"/>
        </w:rPr>
        <w:t>а</w:t>
      </w:r>
      <w:proofErr w:type="spellEnd"/>
      <w:r w:rsidR="00EE608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а</w:t>
      </w:r>
      <w:proofErr w:type="spellStart"/>
      <w:r w:rsidR="00EE608A">
        <w:rPr>
          <w:rFonts w:ascii="Times New Roman" w:eastAsia="Times New Roman" w:hAnsi="Times New Roman" w:cs="Times New Roman"/>
          <w:sz w:val="24"/>
          <w:szCs w:val="24"/>
          <w:lang w:val="uk-UA"/>
        </w:rPr>
        <w:t>нкета</w:t>
      </w:r>
      <w:proofErr w:type="spellEnd"/>
      <w:r w:rsidR="00EE608A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E47133" w:rsidRDefault="00EE608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Заповнен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а</w:t>
      </w:r>
      <w:proofErr w:type="spellEnd"/>
      <w:r w:rsidR="00A667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="00A667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Таблиця</w:t>
      </w:r>
      <w:proofErr w:type="spellEnd"/>
      <w:r w:rsidR="00A6670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2</w:t>
      </w:r>
      <w:r w:rsidR="00A6670E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E47133" w:rsidRDefault="00E471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Вимоги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підготовки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конкурсних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пропозицій</w:t>
      </w:r>
      <w:proofErr w:type="spellEnd"/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Pr="00A6670E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відбору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надіслані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Розцінки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вказані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прихованих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платежів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сплачує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постачальника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Договір укладається виключно з переможцем тендеру.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Анкета 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мають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засвідчені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офіційною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печаткою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заявника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(за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наявності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та/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підписами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офіційних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Умови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розрахунків</w:t>
      </w:r>
      <w:proofErr w:type="spellEnd"/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Розрахунок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безготівковій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акту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надані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прийняті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постачальником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рахунку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кошторисом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2F5496"/>
        </w:rPr>
      </w:pPr>
      <w:proofErr w:type="spellStart"/>
      <w:r>
        <w:rPr>
          <w:i/>
          <w:color w:val="2F5496"/>
        </w:rPr>
        <w:t>Таблиця</w:t>
      </w:r>
      <w:proofErr w:type="spellEnd"/>
      <w:r>
        <w:rPr>
          <w:i/>
          <w:color w:val="2F5496"/>
        </w:rPr>
        <w:t xml:space="preserve"> 1 див. на </w:t>
      </w:r>
      <w:proofErr w:type="spellStart"/>
      <w:r>
        <w:rPr>
          <w:i/>
          <w:color w:val="2F5496"/>
        </w:rPr>
        <w:t>наступній</w:t>
      </w:r>
      <w:proofErr w:type="spellEnd"/>
      <w:r>
        <w:rPr>
          <w:i/>
          <w:color w:val="2F5496"/>
        </w:rPr>
        <w:t xml:space="preserve"> </w:t>
      </w:r>
      <w:proofErr w:type="spellStart"/>
      <w:r>
        <w:rPr>
          <w:i/>
          <w:color w:val="2F5496"/>
        </w:rPr>
        <w:t>сторінці</w:t>
      </w:r>
      <w:proofErr w:type="spellEnd"/>
      <w:r>
        <w:rPr>
          <w:i/>
          <w:color w:val="2F5496"/>
        </w:rPr>
        <w:t>.</w:t>
      </w: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br w:type="page"/>
      </w:r>
    </w:p>
    <w:p w:rsidR="00E47133" w:rsidRDefault="00A6670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підготовки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пропозицій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конкурсного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відбору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(тендеру)</w:t>
      </w:r>
    </w:p>
    <w:p w:rsidR="00E47133" w:rsidRDefault="00A6670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заповніть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наведену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нижче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tbl>
      <w:tblPr>
        <w:tblStyle w:val="af2"/>
        <w:tblW w:w="10207" w:type="dxa"/>
        <w:tblInd w:w="-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4896"/>
        <w:gridCol w:w="4678"/>
      </w:tblGrid>
      <w:tr w:rsidR="00E47133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A66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96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A66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C0C0C0"/>
            <w:vAlign w:val="center"/>
          </w:tcPr>
          <w:p w:rsidR="00E47133" w:rsidRDefault="00A66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критерію</w:t>
            </w:r>
            <w:proofErr w:type="spellEnd"/>
          </w:p>
        </w:tc>
      </w:tr>
      <w:tr w:rsidR="00E47133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E47133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A66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пропозиції</w:t>
            </w:r>
            <w:proofErr w:type="spellEnd"/>
          </w:p>
        </w:tc>
        <w:tc>
          <w:tcPr>
            <w:tcW w:w="4678" w:type="dxa"/>
            <w:vAlign w:val="center"/>
          </w:tcPr>
          <w:p w:rsidR="00E47133" w:rsidRPr="00EE608A" w:rsidRDefault="00EE608A" w:rsidP="00EE6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Орієнтовна вартість на основі Технічного завдання</w:t>
            </w:r>
          </w:p>
        </w:tc>
      </w:tr>
      <w:tr w:rsidR="00E47133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E47133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133" w:rsidRDefault="00EE6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розробки і модернізації сайтів</w:t>
            </w:r>
          </w:p>
        </w:tc>
        <w:tc>
          <w:tcPr>
            <w:tcW w:w="4678" w:type="dxa"/>
            <w:vAlign w:val="center"/>
          </w:tcPr>
          <w:p w:rsidR="00E47133" w:rsidRPr="00EE608A" w:rsidRDefault="00A6670E" w:rsidP="00EE6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Надати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EE60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резюме з посиланням на розроблені сайти</w:t>
            </w:r>
          </w:p>
        </w:tc>
      </w:tr>
      <w:tr w:rsidR="00CB5CD9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5CD9" w:rsidRDefault="00CB5CD9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B5CD9" w:rsidRDefault="00CB5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Можливість виконати роботи протягом зазначеного строку</w:t>
            </w:r>
          </w:p>
        </w:tc>
        <w:tc>
          <w:tcPr>
            <w:tcW w:w="4678" w:type="dxa"/>
            <w:vAlign w:val="center"/>
          </w:tcPr>
          <w:p w:rsidR="00CB5CD9" w:rsidRPr="00CB5CD9" w:rsidRDefault="00CB5CD9" w:rsidP="00EE6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Так/ні (вказати свої строки)</w:t>
            </w:r>
          </w:p>
        </w:tc>
      </w:tr>
    </w:tbl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підпис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виступає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якості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]</w:t>
      </w:r>
    </w:p>
    <w:p w:rsidR="00E47133" w:rsidRDefault="00E47133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7133" w:rsidRDefault="00A6670E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М.П.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наявності</w:t>
      </w:r>
      <w:proofErr w:type="spellEnd"/>
    </w:p>
    <w:sectPr w:rsidR="00E47133">
      <w:footerReference w:type="even" r:id="rId11"/>
      <w:footerReference w:type="default" r:id="rId12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B6" w:rsidRDefault="009809B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809B6" w:rsidRDefault="009809B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133" w:rsidRDefault="00A66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47133" w:rsidRDefault="00E471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133" w:rsidRDefault="00A667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65AC">
      <w:rPr>
        <w:noProof/>
        <w:color w:val="000000"/>
      </w:rPr>
      <w:t>4</w:t>
    </w:r>
    <w:r>
      <w:rPr>
        <w:color w:val="000000"/>
      </w:rPr>
      <w:fldChar w:fldCharType="end"/>
    </w:r>
  </w:p>
  <w:p w:rsidR="00E47133" w:rsidRDefault="00E471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B6" w:rsidRDefault="009809B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809B6" w:rsidRDefault="009809B6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32C6"/>
    <w:multiLevelType w:val="multilevel"/>
    <w:tmpl w:val="091E1B2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0BCB1ABE"/>
    <w:multiLevelType w:val="multilevel"/>
    <w:tmpl w:val="3BD6CA44"/>
    <w:lvl w:ilvl="0">
      <w:start w:val="42360924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194F2364"/>
    <w:multiLevelType w:val="multilevel"/>
    <w:tmpl w:val="CEE4A9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20A22297"/>
    <w:multiLevelType w:val="multilevel"/>
    <w:tmpl w:val="8346988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22B65E20"/>
    <w:multiLevelType w:val="multilevel"/>
    <w:tmpl w:val="629A33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5" w15:restartNumberingAfterBreak="0">
    <w:nsid w:val="29FC6128"/>
    <w:multiLevelType w:val="multilevel"/>
    <w:tmpl w:val="F702C1C8"/>
    <w:lvl w:ilvl="0">
      <w:start w:val="1"/>
      <w:numFmt w:val="bullet"/>
      <w:pStyle w:val="ListBulletStd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2CE63B9E"/>
    <w:multiLevelType w:val="multilevel"/>
    <w:tmpl w:val="BE3A4806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7" w15:restartNumberingAfterBreak="0">
    <w:nsid w:val="2DEB58ED"/>
    <w:multiLevelType w:val="multilevel"/>
    <w:tmpl w:val="A46443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2ED6FD0"/>
    <w:multiLevelType w:val="multilevel"/>
    <w:tmpl w:val="B18600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6B519E"/>
    <w:multiLevelType w:val="multilevel"/>
    <w:tmpl w:val="C8C0ED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4DA57011"/>
    <w:multiLevelType w:val="multilevel"/>
    <w:tmpl w:val="1D7EE4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1" w15:restartNumberingAfterBreak="0">
    <w:nsid w:val="63D70B20"/>
    <w:multiLevelType w:val="hybridMultilevel"/>
    <w:tmpl w:val="95A2D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E3AF2"/>
    <w:multiLevelType w:val="multilevel"/>
    <w:tmpl w:val="4A448478"/>
    <w:lvl w:ilvl="0">
      <w:start w:val="42360092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pStyle w:val="TableHeader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pStyle w:val="Paragraph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1365AC"/>
    <w:rsid w:val="00375378"/>
    <w:rsid w:val="00445D76"/>
    <w:rsid w:val="00625EE7"/>
    <w:rsid w:val="008113B1"/>
    <w:rsid w:val="009809B6"/>
    <w:rsid w:val="009B1239"/>
    <w:rsid w:val="00A6670E"/>
    <w:rsid w:val="00AE0256"/>
    <w:rsid w:val="00C8474F"/>
    <w:rsid w:val="00CB5CD9"/>
    <w:rsid w:val="00E47133"/>
    <w:rsid w:val="00EE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E1B8"/>
  <w15:docId w15:val="{9855D799-992C-4EB1-BD96-BD6A7A4E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6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7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List Paragraph"/>
    <w:basedOn w:val="a"/>
    <w:pPr>
      <w:spacing w:after="160" w:line="259" w:lineRule="auto"/>
      <w:ind w:left="720"/>
      <w:contextualSpacing/>
    </w:pPr>
    <w:rPr>
      <w:rFonts w:eastAsia="Times New Roman"/>
      <w:lang w:val="uk-UA"/>
    </w:rPr>
  </w:style>
  <w:style w:type="paragraph" w:customStyle="1" w:styleId="a9">
    <w:name w:val="Название"/>
    <w:basedOn w:val="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character" w:customStyle="1" w:styleId="aa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styleId="20">
    <w:name w:val="Body Text 2"/>
    <w:basedOn w:val="a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ab">
    <w:name w:val="Абзац списку"/>
    <w:basedOn w:val="a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Normal (Web)"/>
    <w:basedOn w:val="a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8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val="ru-RU"/>
    </w:rPr>
  </w:style>
  <w:style w:type="paragraph" w:customStyle="1" w:styleId="TableHeader">
    <w:name w:val="TableHeader"/>
    <w:basedOn w:val="a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/>
    </w:rPr>
  </w:style>
  <w:style w:type="paragraph" w:customStyle="1" w:styleId="NormalBody">
    <w:name w:val="Normal Body"/>
    <w:basedOn w:val="a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val="uk-UA" w:eastAsia="en-US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aps">
    <w:name w:val="caps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footer"/>
    <w:basedOn w:val="a"/>
    <w:qFormat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styleId="af0">
    <w:name w:val="page number"/>
    <w:basedOn w:val="a0"/>
    <w:qFormat/>
    <w:rPr>
      <w:w w:val="100"/>
      <w:position w:val="-1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paragraph" w:customStyle="1" w:styleId="af4">
    <w:name w:val="Текстовый блок"/>
    <w:rsid w:val="00CB5CD9"/>
    <w:rPr>
      <w:rFonts w:ascii="Helvetica" w:eastAsia="ヒラギノ角ゴ Pro W3" w:hAnsi="Helvetica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cipr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cipr@ucipr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7EW/L98ff/gG7292Ou0i2Y/QyA==">AMUW2mWoVEVEeo0rb/nSbxmkQUfvlCGCamx9Mqi/lkCEHTUWFnmGjD8+CrH9fmRwYS9zJ5jfowuZzFvKNUm4jqyw6K5OZ4RZtPeywLNo1J98vPVXkRj61G4=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6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 00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Valeriya Skvortsova</cp:lastModifiedBy>
  <cp:revision>6</cp:revision>
  <dcterms:created xsi:type="dcterms:W3CDTF">2021-03-29T12:55:00Z</dcterms:created>
  <dcterms:modified xsi:type="dcterms:W3CDTF">2021-07-12T14:06:00Z</dcterms:modified>
</cp:coreProperties>
</file>