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FBD" w:rsidRPr="005036D2" w:rsidRDefault="00DD4FBD" w:rsidP="004B12C9">
      <w:pPr>
        <w:jc w:val="center"/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</w:pPr>
      <w:bookmarkStart w:id="0" w:name="_GoBack"/>
      <w:bookmarkEnd w:id="0"/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П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Р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О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Г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Р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А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М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А</w:t>
      </w:r>
    </w:p>
    <w:p w:rsidR="00E422DD" w:rsidRPr="005036D2" w:rsidRDefault="00DD4FBD" w:rsidP="004B12C9">
      <w:pPr>
        <w:jc w:val="center"/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сесії з розробки комунікаційної стратегії </w:t>
      </w:r>
      <w:r w:rsidR="004B12C9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в рамках проекту «Громадська підтримка реформування законодавства для парламентських виборів»</w:t>
      </w:r>
    </w:p>
    <w:p w:rsidR="00DD4FBD" w:rsidRPr="005036D2" w:rsidRDefault="00DD4FBD" w:rsidP="004B12C9">
      <w:pPr>
        <w:jc w:val="center"/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</w:p>
    <w:p w:rsidR="00ED2B16" w:rsidRPr="005036D2" w:rsidRDefault="00ED2B16" w:rsidP="00DD4FBD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Час </w:t>
      </w:r>
      <w:r w:rsidR="00DD4FBD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проведення: 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27 квітня 2017 року з 10.00 до 19.00 </w:t>
      </w:r>
    </w:p>
    <w:p w:rsidR="00DD4FBD" w:rsidRPr="005036D2" w:rsidRDefault="00ED2B16" w:rsidP="00DD4FBD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Місце проведення: готель Мануфактура, с. Ходосівка, вул. Обухівське шосе-2, буд. 2.</w:t>
      </w:r>
    </w:p>
    <w:p w:rsidR="00DA4176" w:rsidRPr="005036D2" w:rsidRDefault="00DA4176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</w:p>
    <w:p w:rsidR="00ED2B16" w:rsidRPr="005036D2" w:rsidRDefault="00ED2B16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Логістика: </w:t>
      </w:r>
    </w:p>
    <w:p w:rsidR="00ED2B16" w:rsidRPr="005036D2" w:rsidRDefault="00ED2B16" w:rsidP="00477723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Збір о 9.15 на Либідській площі перед  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en-US"/>
        </w:rPr>
        <w:t>Ocean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en-US"/>
        </w:rPr>
        <w:t>Plaza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. Від’їзд о 9.30.</w:t>
      </w:r>
    </w:p>
    <w:p w:rsidR="00ED2B16" w:rsidRPr="005036D2" w:rsidRDefault="00ED2B16" w:rsidP="00477723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Повернення до Києва – 19.30</w:t>
      </w:r>
    </w:p>
    <w:p w:rsidR="00ED2B16" w:rsidRPr="005036D2" w:rsidRDefault="00ED2B16" w:rsidP="00477723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Готель  Мануфактура - </w:t>
      </w:r>
      <w:hyperlink r:id="rId9" w:history="1">
        <w:r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http://manufactura-hotel.com/</w:t>
        </w:r>
      </w:hyperlink>
    </w:p>
    <w:p w:rsidR="00ED2B16" w:rsidRPr="005036D2" w:rsidRDefault="00ED2B16" w:rsidP="00477723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Для тих, хто на 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авто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: 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GPS координати - 50.271085N, 30.533806E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Обухівське шосе-2 (на карті Google позначено як Дніпропетровське шосе).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Для тих, хто 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громадським транспортом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: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Маршрутне таксі № 309 Київ - Обухів від ст.м. "Видубичі". Інтервал руху - кожні 15 хв. Зупинка "МегаМаркет".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Безкоштовне маршрутне таксі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:</w:t>
      </w:r>
    </w:p>
    <w:p w:rsidR="00ED2B16" w:rsidRPr="005036D2" w:rsidRDefault="00ED2B16" w:rsidP="00ED2B16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До аутлет-містечка "Мануфактура" від станції метро «Либідська» (зупинка громадського транспорту на розворотному кільці) через станцію метро «Видубичі» (автостанція, платформа #18; прибуття через 15 хвилин після відправки від метро «Либідська») курсує фірмовий автобус. Інтервал руху </w:t>
      </w:r>
      <w:r w:rsidR="00E20F6F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–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</w:t>
      </w:r>
      <w:r w:rsidR="00E20F6F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11.45; 12.45; 13.45;  15.45</w:t>
      </w:r>
    </w:p>
    <w:p w:rsidR="00ED2B16" w:rsidRPr="005036D2" w:rsidRDefault="00E20F6F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br w:type="page"/>
      </w:r>
      <w:r w:rsidR="00ED2B16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lastRenderedPageBreak/>
        <w:t>10.00 – вітальна кава</w:t>
      </w:r>
    </w:p>
    <w:p w:rsidR="00ED2B16" w:rsidRPr="005036D2" w:rsidRDefault="00ED2B16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10.30 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– 1 сесія. Стан законодавчих пропозицій у сфері реформування законодавства для парламентських виборів. </w:t>
      </w:r>
    </w:p>
    <w:p w:rsidR="00E20F6F" w:rsidRPr="005036D2" w:rsidRDefault="00A9556A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Робочі питання</w:t>
      </w:r>
      <w:r w:rsidR="00E20F6F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.</w:t>
      </w:r>
    </w:p>
    <w:p w:rsidR="00E20F6F" w:rsidRPr="005036D2" w:rsidRDefault="00E20F6F" w:rsidP="00E20F6F">
      <w:pPr>
        <w:pStyle w:val="a4"/>
        <w:numPr>
          <w:ilvl w:val="0"/>
          <w:numId w:val="8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Цілі реформи</w:t>
      </w:r>
    </w:p>
    <w:p w:rsidR="00E20F6F" w:rsidRPr="005036D2" w:rsidRDefault="00A9556A" w:rsidP="00E20F6F">
      <w:pPr>
        <w:pStyle w:val="a4"/>
        <w:numPr>
          <w:ilvl w:val="0"/>
          <w:numId w:val="8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Очікувані п</w:t>
      </w:r>
      <w:r w:rsidR="007524A2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рактичні ефекти вірогідної реформи</w:t>
      </w:r>
    </w:p>
    <w:p w:rsidR="00A9556A" w:rsidRPr="005036D2" w:rsidRDefault="00A9556A" w:rsidP="00A9556A">
      <w:pPr>
        <w:pStyle w:val="a4"/>
        <w:numPr>
          <w:ilvl w:val="0"/>
          <w:numId w:val="8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Прихильники і противники реформи</w:t>
      </w:r>
      <w:r w:rsidR="0060616B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. </w:t>
      </w:r>
    </w:p>
    <w:p w:rsidR="00A9556A" w:rsidRPr="005036D2" w:rsidRDefault="00A9556A" w:rsidP="00E20F6F">
      <w:pPr>
        <w:pStyle w:val="a4"/>
        <w:numPr>
          <w:ilvl w:val="0"/>
          <w:numId w:val="8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Розробка повідомлень кампанії з урахуванням груп підтримки та опору</w:t>
      </w:r>
    </w:p>
    <w:p w:rsidR="00E20F6F" w:rsidRPr="005036D2" w:rsidRDefault="00E20F6F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13.45-14.30 – обід </w:t>
      </w:r>
    </w:p>
    <w:p w:rsidR="00E20F6F" w:rsidRPr="005036D2" w:rsidRDefault="00E20F6F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14.30 – </w:t>
      </w:r>
      <w:r w:rsidR="00BA0DAB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2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 сесія.  </w:t>
      </w:r>
      <w:r w:rsidR="007524A2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Об’єднання зусиль організацій для </w:t>
      </w:r>
      <w:r w:rsidR="00BA0DAB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просування ідеї реформи виборчої системи</w:t>
      </w:r>
    </w:p>
    <w:p w:rsidR="00A9556A" w:rsidRPr="005036D2" w:rsidRDefault="00A9556A" w:rsidP="00A9556A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Робочі питання.</w:t>
      </w:r>
    </w:p>
    <w:p w:rsidR="005036D2" w:rsidRPr="005036D2" w:rsidRDefault="005036D2" w:rsidP="005036D2">
      <w:pPr>
        <w:pStyle w:val="a4"/>
        <w:numPr>
          <w:ilvl w:val="0"/>
          <w:numId w:val="10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Платформи для поширення повідомлень кампанії</w:t>
      </w:r>
    </w:p>
    <w:p w:rsidR="005036D2" w:rsidRPr="005036D2" w:rsidRDefault="005036D2" w:rsidP="005036D2">
      <w:pPr>
        <w:pStyle w:val="a4"/>
        <w:numPr>
          <w:ilvl w:val="0"/>
          <w:numId w:val="10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Планування кампанії у часі</w:t>
      </w:r>
    </w:p>
    <w:p w:rsidR="00A9556A" w:rsidRPr="005036D2" w:rsidRDefault="005036D2" w:rsidP="005036D2">
      <w:pPr>
        <w:pStyle w:val="a4"/>
        <w:numPr>
          <w:ilvl w:val="0"/>
          <w:numId w:val="10"/>
        </w:num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Потенційні учасники кампанії, формат участі, ролі</w:t>
      </w:r>
      <w:r w:rsidR="00A9556A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та завдання</w:t>
      </w:r>
    </w:p>
    <w:p w:rsidR="00DD4FBD" w:rsidRPr="005036D2" w:rsidRDefault="00E20F6F" w:rsidP="00477723">
      <w:pPr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18.30</w:t>
      </w:r>
      <w:r w:rsidR="00DD4FBD"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 xml:space="preserve"> </w:t>
      </w:r>
      <w:r w:rsidRPr="005036D2">
        <w:rPr>
          <w:rFonts w:ascii="Verdana" w:hAnsi="Verdana" w:cs="Times New Roman"/>
          <w:b/>
          <w:color w:val="0F243E" w:themeColor="text2" w:themeShade="80"/>
          <w:sz w:val="24"/>
          <w:szCs w:val="24"/>
          <w:lang w:val="uk-UA"/>
        </w:rPr>
        <w:t>– 19.00 – вечеря</w:t>
      </w:r>
    </w:p>
    <w:p w:rsidR="005036D2" w:rsidRPr="005036D2" w:rsidRDefault="005036D2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5036D2" w:rsidRPr="005036D2" w:rsidRDefault="005036D2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Учасники:</w:t>
      </w:r>
    </w:p>
    <w:p w:rsidR="005036D2" w:rsidRPr="005036D2" w:rsidRDefault="005036D2" w:rsidP="005036D2">
      <w:pPr>
        <w:pStyle w:val="a6"/>
        <w:rPr>
          <w:color w:val="0F243E" w:themeColor="text2" w:themeShade="80"/>
          <w:lang w:val="uk-UA"/>
        </w:rPr>
      </w:pP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Експерти Групи з реформування виборчого законодавства РПР 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ОПОРА - Оля Айвазовська  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Інститут виборчого права – Юрій Ключковський 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>Платформа з прав людини – Олександр Бурмагін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>Інтерньюз –Україна – Євген Радченко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>УНЦПД – Світлана Конончук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en-US"/>
        </w:rPr>
        <w:t>IFES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 - Денис Ковриженко, Надя Пашкова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>Центр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en-US"/>
        </w:rPr>
        <w:t>UA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 – Микола Виговський</w:t>
      </w:r>
      <w:r w:rsidR="0060616B">
        <w:rPr>
          <w:rFonts w:ascii="Verdana" w:hAnsi="Verdana"/>
          <w:color w:val="0F243E" w:themeColor="text2" w:themeShade="80"/>
          <w:sz w:val="24"/>
          <w:szCs w:val="24"/>
          <w:lang w:val="uk-UA"/>
        </w:rPr>
        <w:t>, Олександра Криворучко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shd w:val="clear" w:color="auto" w:fill="FFFFFF"/>
          <w:lang w:val="uk-UA"/>
        </w:rPr>
        <w:t>Центр політико-правових реформ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 – Юля Кириченко</w:t>
      </w:r>
    </w:p>
    <w:p w:rsidR="005036D2" w:rsidRPr="005036D2" w:rsidRDefault="005036D2" w:rsidP="005036D2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>УНЦПД – Юля Тищенко, Олена Зварич (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en-US"/>
        </w:rPr>
        <w:t>PR</w:t>
      </w:r>
      <w:r w:rsidRPr="005036D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-менеджер), Дарина Степанюк (керівник проекту 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«Громадська підтримка реформування законодавства для парламентських виборів»</w:t>
      </w:r>
    </w:p>
    <w:p w:rsidR="005036D2" w:rsidRPr="005036D2" w:rsidRDefault="005036D2" w:rsidP="005036D2">
      <w:pPr>
        <w:pStyle w:val="a6"/>
        <w:rPr>
          <w:rFonts w:ascii="Verdana" w:hAnsi="Verdana"/>
          <w:color w:val="0F243E" w:themeColor="text2" w:themeShade="80"/>
          <w:sz w:val="24"/>
          <w:szCs w:val="24"/>
          <w:lang w:val="uk-UA"/>
        </w:rPr>
      </w:pPr>
      <w:r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Модератори: </w:t>
      </w:r>
      <w:r w:rsidR="00FB4652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Дмитро Гурін (спеціаліст із комунікації), Ірина </w:t>
      </w:r>
      <w:r w:rsidR="0060616B">
        <w:rPr>
          <w:rFonts w:ascii="Verdana" w:hAnsi="Verdana"/>
          <w:color w:val="0F243E" w:themeColor="text2" w:themeShade="80"/>
          <w:sz w:val="24"/>
          <w:szCs w:val="24"/>
          <w:lang w:val="uk-UA"/>
        </w:rPr>
        <w:t xml:space="preserve">Соломко (РПР) </w:t>
      </w:r>
      <w:r w:rsidRPr="0060616B">
        <w:rPr>
          <w:rFonts w:ascii="Verdana" w:hAnsi="Verdana"/>
          <w:i/>
          <w:color w:val="0F243E" w:themeColor="text2" w:themeShade="80"/>
          <w:sz w:val="24"/>
          <w:szCs w:val="24"/>
          <w:lang w:val="uk-UA"/>
        </w:rPr>
        <w:t>уточнюється</w:t>
      </w:r>
    </w:p>
    <w:p w:rsidR="005036D2" w:rsidRPr="005036D2" w:rsidRDefault="005036D2">
      <w:pP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br w:type="page"/>
      </w:r>
    </w:p>
    <w:p w:rsidR="005036D2" w:rsidRPr="005036D2" w:rsidRDefault="005036D2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FB4652" w:rsidRPr="00FB4652" w:rsidRDefault="00C70E78" w:rsidP="00FB4652">
      <w:pPr>
        <w:spacing w:after="0" w:line="240" w:lineRule="auto"/>
        <w:jc w:val="center"/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</w:pPr>
      <w:r>
        <w:rPr>
          <w:rFonts w:ascii="Verdana" w:hAnsi="Verdana" w:cs="Times New Roman"/>
          <w:b/>
          <w:color w:val="0F243E" w:themeColor="text2" w:themeShade="80"/>
          <w:sz w:val="28"/>
          <w:szCs w:val="28"/>
          <w:lang w:val="uk-UA"/>
        </w:rPr>
        <w:t>Про проект</w:t>
      </w:r>
    </w:p>
    <w:p w:rsidR="00FB4652" w:rsidRDefault="00FB4652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703789" w:rsidRDefault="00A57D4A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1 березня 2017 р. розпочалася реалізація проекту «Громадська підтримка реформування законодавства для парламентських виборів»</w:t>
      </w:r>
      <w:r w:rsidR="009317DE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. </w:t>
      </w:r>
      <w:r w:rsidR="002A0399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Проект реалізується УНЦПД за підтримки ГО «Центр демократії та верховенства права» в рамках проекту «Посилення коаліції РПР», фінансованого Європейською Комісією. </w:t>
      </w:r>
      <w:r w:rsidR="008F3593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Проект трива</w:t>
      </w:r>
      <w:r w:rsidR="00FB465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є</w:t>
      </w:r>
      <w:r w:rsidR="008F3593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</w:t>
      </w:r>
      <w:r w:rsidR="00C70E78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до</w:t>
      </w:r>
      <w:r w:rsidR="008F3593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30 вересня 2017 р. </w:t>
      </w:r>
    </w:p>
    <w:p w:rsidR="00C70E78" w:rsidRPr="005036D2" w:rsidRDefault="00C70E78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241CC6" w:rsidRPr="005036D2" w:rsidRDefault="00495D4A" w:rsidP="00241CC6">
      <w:pPr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Ціль проекту – забезпечення суспільної комунікації щодо цілей виборчої реформи і громадський супровід процесу розгляду проектів законів «Про вибори народних депутатів України» </w:t>
      </w:r>
      <w:r w:rsidR="00241CC6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(реєстраційні №№1068 (Ю. Мірошниченко) </w:t>
      </w:r>
      <w:hyperlink r:id="rId10" w:history="1"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http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://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w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1.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c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1.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rada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.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gov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.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ua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/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pls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/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zweb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2/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webproc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4_1?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</w:rPr>
          <w:t>pf</w:t>
        </w:r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3511=52481</w:t>
        </w:r>
      </w:hyperlink>
      <w:r w:rsidR="00241CC6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,  альтернативні 1068-1 (Ю. Тимошенко)  </w:t>
      </w:r>
      <w:hyperlink r:id="rId11" w:history="1"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http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://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w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1.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c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1.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rada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.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gov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.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ua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/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pls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/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zweb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2/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webproc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4_1?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</w:rPr>
          <w:t>pf</w:t>
        </w:r>
        <w:r w:rsidR="00241CC6" w:rsidRPr="005036D2">
          <w:rPr>
            <w:rFonts w:ascii="Verdana" w:hAnsi="Verdana" w:cs="Times New Roman"/>
            <w:color w:val="0F243E" w:themeColor="text2" w:themeShade="80"/>
            <w:sz w:val="24"/>
            <w:szCs w:val="24"/>
            <w:u w:val="single"/>
            <w:lang w:val="uk-UA"/>
          </w:rPr>
          <w:t>3511=52598</w:t>
        </w:r>
      </w:hyperlink>
      <w:r w:rsidR="00241CC6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і  1068-2 від 11 грудня 2014 року (Н. Агафонова, В. Чумак, Н. Новак, П. Різаненко, Л. Ємець)  </w:t>
      </w:r>
      <w:hyperlink r:id="rId12" w:history="1">
        <w:r w:rsidR="00241CC6" w:rsidRPr="005036D2">
          <w:rPr>
            <w:rStyle w:val="a3"/>
            <w:rFonts w:ascii="Verdana" w:hAnsi="Verdana" w:cs="Times New Roman"/>
            <w:color w:val="0F243E" w:themeColor="text2" w:themeShade="80"/>
            <w:sz w:val="24"/>
            <w:szCs w:val="24"/>
            <w:lang w:val="uk-UA"/>
          </w:rPr>
          <w:t>http://w1.c1.rada.gov.ua/pls/zweb2/webproc4_1?pf3511=52880</w:t>
        </w:r>
      </w:hyperlink>
      <w:r w:rsidR="00241CC6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.</w:t>
      </w:r>
    </w:p>
    <w:p w:rsidR="00495D4A" w:rsidRDefault="00495D4A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Завданням проекту є надання суспільству незаангажованої інформації щодо суті проектів</w:t>
      </w:r>
      <w:r w:rsidR="0037628D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законів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.</w:t>
      </w:r>
    </w:p>
    <w:p w:rsidR="00C70E78" w:rsidRPr="005036D2" w:rsidRDefault="00C70E78" w:rsidP="00495D4A">
      <w:pPr>
        <w:spacing w:after="0" w:line="240" w:lineRule="auto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B245E2" w:rsidRDefault="00B245E2" w:rsidP="00B245E2">
      <w:pPr>
        <w:tabs>
          <w:tab w:val="left" w:pos="2740"/>
        </w:tabs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Проект </w:t>
      </w:r>
      <w:r w:rsidR="00C70E78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передбачає 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</w:rPr>
        <w:t>інформаційну кампанію із залученням ЗМІ, використанням соціальних медіа та інтерактивним обговоренням для привернення уваги до важливості вдосконалення виборчої системи</w:t>
      </w:r>
      <w:r w:rsidR="00A159F7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, здійснення експертизи наявних і потенційних проектів законів, розробку пропозицій до другого читання в разі ухвалення релевантного до цілей проекту законопроекту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. </w:t>
      </w:r>
    </w:p>
    <w:p w:rsidR="005759D9" w:rsidRPr="005036D2" w:rsidRDefault="005759D9" w:rsidP="00B245E2">
      <w:pPr>
        <w:tabs>
          <w:tab w:val="left" w:pos="2740"/>
        </w:tabs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74219D" w:rsidRPr="005036D2" w:rsidRDefault="0037628D" w:rsidP="0037628D">
      <w:pPr>
        <w:tabs>
          <w:tab w:val="left" w:pos="2740"/>
        </w:tabs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Реалізація проекту має забезпечити активізацію суспільної уваги до потреби вдосконалення виборчої системи, яка створить умови для відбору громадянами України кандидатів у депутати, посилить партійну відповідальність за кандидатів, дозволить обрати повний конституційний склад парламенту</w:t>
      </w:r>
      <w:r w:rsidR="001276AD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.</w:t>
      </w:r>
    </w:p>
    <w:p w:rsidR="0074219D" w:rsidRPr="005036D2" w:rsidRDefault="0074219D" w:rsidP="0037628D">
      <w:pPr>
        <w:tabs>
          <w:tab w:val="left" w:pos="2740"/>
        </w:tabs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</w:p>
    <w:p w:rsidR="004B43B5" w:rsidRPr="005036D2" w:rsidRDefault="00C70E78" w:rsidP="00C70E78">
      <w:pPr>
        <w:spacing w:after="0"/>
        <w:jc w:val="both"/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</w:pPr>
      <w: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Семінар </w:t>
      </w:r>
      <w:r w:rsidRPr="005036D2">
        <w:rPr>
          <w:rFonts w:ascii="Verdana" w:hAnsi="Verdana" w:cs="Times New Roman"/>
          <w:color w:val="0F243E" w:themeColor="text2" w:themeShade="80"/>
          <w:sz w:val="24"/>
          <w:szCs w:val="24"/>
          <w:shd w:val="clear" w:color="auto" w:fill="FFFFFF"/>
          <w:lang w:val="uk-UA"/>
        </w:rPr>
        <w:t>з розробки комунікаційної стратегії</w:t>
      </w:r>
      <w:r>
        <w:rPr>
          <w:rFonts w:ascii="Verdana" w:hAnsi="Verdana" w:cs="Times New Roman"/>
          <w:color w:val="0F243E" w:themeColor="text2" w:themeShade="80"/>
          <w:sz w:val="24"/>
          <w:szCs w:val="24"/>
          <w:shd w:val="clear" w:color="auto" w:fill="FFFFFF"/>
          <w:lang w:val="uk-UA"/>
        </w:rPr>
        <w:t xml:space="preserve"> </w:t>
      </w:r>
      <w:r w:rsidR="0074219D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для адвокації </w:t>
      </w:r>
      <w:r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реформи виборчої системи та пропагування </w:t>
      </w:r>
      <w:r w:rsidR="0074219D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пропорційної системи з «відкритими списками» 27 квітня 2017 р. </w:t>
      </w:r>
      <w:r w:rsidR="00847B25" w:rsidRPr="005036D2">
        <w:rPr>
          <w:rFonts w:ascii="Verdana" w:hAnsi="Verdana" w:cs="Times New Roman"/>
          <w:color w:val="0F243E" w:themeColor="text2" w:themeShade="80"/>
          <w:sz w:val="24"/>
          <w:szCs w:val="24"/>
          <w:shd w:val="clear" w:color="auto" w:fill="FFFFFF"/>
          <w:lang w:val="uk-UA"/>
        </w:rPr>
        <w:t>з питань реформування виборчого законодавства</w:t>
      </w:r>
      <w:r w:rsidR="00AB205A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за участі </w:t>
      </w:r>
      <w:r w:rsidR="006C7AA0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експертів Групи з реформування виборчого законодавства РПР</w:t>
      </w:r>
      <w:r w:rsidR="006B164F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.</w:t>
      </w:r>
      <w:r w:rsidR="003A2F06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</w:t>
      </w:r>
      <w:r w:rsidR="00EC1371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Завданням </w:t>
      </w:r>
      <w:r w:rsidR="005759D9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семінару </w:t>
      </w:r>
      <w:r w:rsidR="00EC1371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є розробка і погодження комунікаційної стратегії, цілей, меседжів та інструментів інформаційної кампанії</w:t>
      </w:r>
      <w:r w:rsidR="006606A0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>, яка буде проводитися</w:t>
      </w:r>
      <w:r w:rsidR="00E56278" w:rsidRPr="005036D2">
        <w:rPr>
          <w:rFonts w:ascii="Verdana" w:hAnsi="Verdana" w:cs="Times New Roman"/>
          <w:color w:val="0F243E" w:themeColor="text2" w:themeShade="80"/>
          <w:sz w:val="24"/>
          <w:szCs w:val="24"/>
          <w:lang w:val="uk-UA"/>
        </w:rPr>
        <w:t xml:space="preserve"> в рамках проекту. </w:t>
      </w:r>
    </w:p>
    <w:sectPr w:rsidR="004B43B5" w:rsidRPr="005036D2" w:rsidSect="007C492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8E1" w:rsidRDefault="00B918E1" w:rsidP="003049A3">
      <w:pPr>
        <w:spacing w:after="0" w:line="240" w:lineRule="auto"/>
      </w:pPr>
      <w:r>
        <w:separator/>
      </w:r>
    </w:p>
  </w:endnote>
  <w:endnote w:type="continuationSeparator" w:id="0">
    <w:p w:rsidR="00B918E1" w:rsidRDefault="00B918E1" w:rsidP="0030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26" w:rsidRDefault="007C492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26" w:rsidRDefault="007C492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26" w:rsidRDefault="007C492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8E1" w:rsidRDefault="00B918E1" w:rsidP="003049A3">
      <w:pPr>
        <w:spacing w:after="0" w:line="240" w:lineRule="auto"/>
      </w:pPr>
      <w:r>
        <w:separator/>
      </w:r>
    </w:p>
  </w:footnote>
  <w:footnote w:type="continuationSeparator" w:id="0">
    <w:p w:rsidR="00B918E1" w:rsidRDefault="00B918E1" w:rsidP="00304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26" w:rsidRDefault="007C492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3" w:rsidRPr="007C4926" w:rsidRDefault="003049A3" w:rsidP="007C492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26" w:rsidRDefault="0033159D" w:rsidP="007C4926">
    <w:pPr>
      <w:pStyle w:val="a7"/>
      <w:rPr>
        <w:noProof/>
        <w:lang w:val="en-US" w:eastAsia="uk-UA"/>
      </w:rPr>
    </w:pPr>
    <w:r>
      <w:rPr>
        <w:noProof/>
        <w:lang w:val="uk-UA" w:eastAsia="uk-UA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2380615</wp:posOffset>
          </wp:positionH>
          <wp:positionV relativeFrom="paragraph">
            <wp:posOffset>160020</wp:posOffset>
          </wp:positionV>
          <wp:extent cx="1644234" cy="412750"/>
          <wp:effectExtent l="0" t="0" r="0" b="635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над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234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4191000</wp:posOffset>
          </wp:positionH>
          <wp:positionV relativeFrom="paragraph">
            <wp:posOffset>20320</wp:posOffset>
          </wp:positionV>
          <wp:extent cx="1295400" cy="673100"/>
          <wp:effectExtent l="0" t="0" r="0" b="0"/>
          <wp:wrapNone/>
          <wp:docPr id="10" name="Рисунок 10" descr="flag_yellow_lo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flag_yellow_low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5676900</wp:posOffset>
          </wp:positionH>
          <wp:positionV relativeFrom="paragraph">
            <wp:posOffset>-113030</wp:posOffset>
          </wp:positionV>
          <wp:extent cx="866775" cy="896620"/>
          <wp:effectExtent l="0" t="0" r="9525" b="0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айфес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96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4926">
      <w:rPr>
        <w:noProof/>
        <w:lang w:val="uk-UA" w:eastAsia="uk-UA"/>
      </w:rPr>
      <w:drawing>
        <wp:inline distT="0" distB="0" distL="0" distR="0" wp14:anchorId="209A857D" wp14:editId="62FFC906">
          <wp:extent cx="2209800" cy="697355"/>
          <wp:effectExtent l="0" t="0" r="0" b="762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ерек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039" cy="706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C4926">
      <w:rPr>
        <w:lang w:val="en-US"/>
      </w:rPr>
      <w:t xml:space="preserve">                     </w:t>
    </w:r>
    <w:r w:rsidR="007C4926">
      <w:rPr>
        <w:noProof/>
        <w:lang w:val="en-US" w:eastAsia="uk-UA"/>
      </w:rPr>
      <w:t xml:space="preserve">  </w:t>
    </w:r>
  </w:p>
  <w:p w:rsidR="007C4926" w:rsidRDefault="007C4926" w:rsidP="007C4926">
    <w:pPr>
      <w:pStyle w:val="a7"/>
      <w:rPr>
        <w:noProof/>
        <w:lang w:val="en-US" w:eastAsia="uk-UA"/>
      </w:rPr>
    </w:pPr>
  </w:p>
  <w:p w:rsidR="007C4926" w:rsidRDefault="007C4926" w:rsidP="007C4926">
    <w:pPr>
      <w:pStyle w:val="a7"/>
      <w:rPr>
        <w:noProof/>
        <w:lang w:val="en-US" w:eastAsia="uk-UA"/>
      </w:rPr>
    </w:pPr>
  </w:p>
  <w:p w:rsidR="007C4926" w:rsidRPr="00883AE9" w:rsidRDefault="007C4926" w:rsidP="007C4926">
    <w:pPr>
      <w:pStyle w:val="a7"/>
      <w:rPr>
        <w:lang w:val="en-US"/>
      </w:rPr>
    </w:pPr>
    <w:r>
      <w:rPr>
        <w:lang w:val="en-US"/>
      </w:rPr>
      <w:t xml:space="preserve">      </w:t>
    </w:r>
    <w:r>
      <w:rPr>
        <w:noProof/>
        <w:lang w:val="uk-UA" w:eastAsia="uk-UA"/>
      </w:rPr>
      <w:drawing>
        <wp:inline distT="0" distB="0" distL="0" distR="0" wp14:anchorId="6560CA89" wp14:editId="4D46CDB9">
          <wp:extent cx="1714500" cy="790575"/>
          <wp:effectExtent l="0" t="0" r="0" b="9525"/>
          <wp:docPr id="12" name="Рисунок 12" descr="C:\Users\1\AppData\Local\Microsoft\Windows\INetCache\Content.Word\Logo-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1\AppData\Local\Microsoft\Windows\INetCache\Content.Word\Logo-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01" t="36684" r="27798" b="37199"/>
                  <a:stretch>
                    <a:fillRect/>
                  </a:stretch>
                </pic:blipFill>
                <pic:spPr bwMode="auto">
                  <a:xfrm>
                    <a:off x="0" y="0"/>
                    <a:ext cx="1719099" cy="792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         </w:t>
    </w:r>
    <w:r>
      <w:rPr>
        <w:noProof/>
        <w:lang w:val="uk-UA" w:eastAsia="uk-UA"/>
      </w:rPr>
      <w:drawing>
        <wp:inline distT="0" distB="0" distL="0" distR="0" wp14:anchorId="304F17E3" wp14:editId="65542599">
          <wp:extent cx="2019300" cy="651387"/>
          <wp:effectExtent l="0" t="0" r="0" b="0"/>
          <wp:docPr id="13" name="Рисунок 13" descr="УНЦП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УНЦПД"/>
                  <pic:cNvPicPr>
                    <a:picLocks noChangeAspect="1" noChangeArrowheads="1"/>
                  </pic:cNvPicPr>
                </pic:nvPicPr>
                <pic:blipFill>
                  <a:blip r:embed="rId6" r:link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109" cy="656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           </w:t>
    </w:r>
    <w:r>
      <w:rPr>
        <w:noProof/>
        <w:lang w:val="uk-UA" w:eastAsia="uk-UA"/>
      </w:rPr>
      <w:drawing>
        <wp:inline distT="0" distB="0" distL="0" distR="0" wp14:anchorId="68333905" wp14:editId="101F57E0">
          <wp:extent cx="1428750" cy="768144"/>
          <wp:effectExtent l="0" t="0" r="0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ПР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7373" cy="772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86673" w:rsidRDefault="00C8667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307667CE"/>
    <w:multiLevelType w:val="hybridMultilevel"/>
    <w:tmpl w:val="947A7DEC"/>
    <w:lvl w:ilvl="0" w:tplc="F10E399C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9B5249"/>
    <w:multiLevelType w:val="hybridMultilevel"/>
    <w:tmpl w:val="278CB2E6"/>
    <w:lvl w:ilvl="0" w:tplc="BA12FE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B12F84"/>
    <w:multiLevelType w:val="hybridMultilevel"/>
    <w:tmpl w:val="0480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F29C9"/>
    <w:multiLevelType w:val="hybridMultilevel"/>
    <w:tmpl w:val="A03A5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6326F"/>
    <w:multiLevelType w:val="hybridMultilevel"/>
    <w:tmpl w:val="541408EA"/>
    <w:lvl w:ilvl="0" w:tplc="313AF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7924E31"/>
    <w:multiLevelType w:val="hybridMultilevel"/>
    <w:tmpl w:val="FF502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D25EA0"/>
    <w:multiLevelType w:val="hybridMultilevel"/>
    <w:tmpl w:val="947A7DEC"/>
    <w:lvl w:ilvl="0" w:tplc="F10E399C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98619D"/>
    <w:multiLevelType w:val="hybridMultilevel"/>
    <w:tmpl w:val="F2F0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190258"/>
    <w:multiLevelType w:val="hybridMultilevel"/>
    <w:tmpl w:val="3A5643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DD"/>
    <w:rsid w:val="00000EBA"/>
    <w:rsid w:val="00012F31"/>
    <w:rsid w:val="00014DDB"/>
    <w:rsid w:val="0002061B"/>
    <w:rsid w:val="000211CD"/>
    <w:rsid w:val="000465BF"/>
    <w:rsid w:val="00082318"/>
    <w:rsid w:val="00093A2E"/>
    <w:rsid w:val="000A036A"/>
    <w:rsid w:val="000C7986"/>
    <w:rsid w:val="000D21A6"/>
    <w:rsid w:val="000D6E97"/>
    <w:rsid w:val="00111F79"/>
    <w:rsid w:val="00120E26"/>
    <w:rsid w:val="001276AD"/>
    <w:rsid w:val="001429AB"/>
    <w:rsid w:val="00152D15"/>
    <w:rsid w:val="0015604E"/>
    <w:rsid w:val="00161A11"/>
    <w:rsid w:val="001633ED"/>
    <w:rsid w:val="00170F20"/>
    <w:rsid w:val="00174B95"/>
    <w:rsid w:val="00175375"/>
    <w:rsid w:val="00184D53"/>
    <w:rsid w:val="0018709F"/>
    <w:rsid w:val="00187906"/>
    <w:rsid w:val="00191B88"/>
    <w:rsid w:val="00193E47"/>
    <w:rsid w:val="00194223"/>
    <w:rsid w:val="00194D99"/>
    <w:rsid w:val="001B46A2"/>
    <w:rsid w:val="001D0217"/>
    <w:rsid w:val="001D216E"/>
    <w:rsid w:val="001D35AC"/>
    <w:rsid w:val="001E3F7E"/>
    <w:rsid w:val="001F6F8F"/>
    <w:rsid w:val="0020551A"/>
    <w:rsid w:val="00210FD3"/>
    <w:rsid w:val="00216DE3"/>
    <w:rsid w:val="0022064D"/>
    <w:rsid w:val="002351E0"/>
    <w:rsid w:val="00241CC6"/>
    <w:rsid w:val="002422E0"/>
    <w:rsid w:val="002458E3"/>
    <w:rsid w:val="0025731E"/>
    <w:rsid w:val="002660A1"/>
    <w:rsid w:val="00274C6F"/>
    <w:rsid w:val="00282195"/>
    <w:rsid w:val="00285C63"/>
    <w:rsid w:val="00296856"/>
    <w:rsid w:val="002A0399"/>
    <w:rsid w:val="002B0BE6"/>
    <w:rsid w:val="002B3883"/>
    <w:rsid w:val="002B5E5C"/>
    <w:rsid w:val="002D285B"/>
    <w:rsid w:val="002E2974"/>
    <w:rsid w:val="002E4BE7"/>
    <w:rsid w:val="002E53C4"/>
    <w:rsid w:val="002F0B21"/>
    <w:rsid w:val="002F0D44"/>
    <w:rsid w:val="002F300D"/>
    <w:rsid w:val="002F5002"/>
    <w:rsid w:val="003041AE"/>
    <w:rsid w:val="003049A3"/>
    <w:rsid w:val="00313264"/>
    <w:rsid w:val="003215BA"/>
    <w:rsid w:val="00323CF7"/>
    <w:rsid w:val="003306E5"/>
    <w:rsid w:val="0033159D"/>
    <w:rsid w:val="00345C65"/>
    <w:rsid w:val="00356A80"/>
    <w:rsid w:val="003654A5"/>
    <w:rsid w:val="00374E8F"/>
    <w:rsid w:val="0037628D"/>
    <w:rsid w:val="00383206"/>
    <w:rsid w:val="003879E3"/>
    <w:rsid w:val="00394C8B"/>
    <w:rsid w:val="003A2F06"/>
    <w:rsid w:val="003C7251"/>
    <w:rsid w:val="003C7C56"/>
    <w:rsid w:val="003E6C01"/>
    <w:rsid w:val="004459B5"/>
    <w:rsid w:val="00445D97"/>
    <w:rsid w:val="0045749C"/>
    <w:rsid w:val="0047147E"/>
    <w:rsid w:val="004769F3"/>
    <w:rsid w:val="00477723"/>
    <w:rsid w:val="00477984"/>
    <w:rsid w:val="00495D4A"/>
    <w:rsid w:val="004A10F5"/>
    <w:rsid w:val="004B12C9"/>
    <w:rsid w:val="004B43B5"/>
    <w:rsid w:val="004B53D1"/>
    <w:rsid w:val="004D6AE6"/>
    <w:rsid w:val="004D7372"/>
    <w:rsid w:val="004E01B8"/>
    <w:rsid w:val="005036D2"/>
    <w:rsid w:val="00503C25"/>
    <w:rsid w:val="00521575"/>
    <w:rsid w:val="00557397"/>
    <w:rsid w:val="00560812"/>
    <w:rsid w:val="00573813"/>
    <w:rsid w:val="005759D9"/>
    <w:rsid w:val="0058038A"/>
    <w:rsid w:val="0058448A"/>
    <w:rsid w:val="005A043A"/>
    <w:rsid w:val="005A6D92"/>
    <w:rsid w:val="005B58C7"/>
    <w:rsid w:val="005C324D"/>
    <w:rsid w:val="005C4FEC"/>
    <w:rsid w:val="005C5D17"/>
    <w:rsid w:val="005D17EE"/>
    <w:rsid w:val="005D378D"/>
    <w:rsid w:val="005E3A4C"/>
    <w:rsid w:val="005E61F2"/>
    <w:rsid w:val="005F5DDD"/>
    <w:rsid w:val="0060616B"/>
    <w:rsid w:val="0061736B"/>
    <w:rsid w:val="00620775"/>
    <w:rsid w:val="00621C60"/>
    <w:rsid w:val="006518AA"/>
    <w:rsid w:val="006606A0"/>
    <w:rsid w:val="006724ED"/>
    <w:rsid w:val="006769B3"/>
    <w:rsid w:val="006A1A38"/>
    <w:rsid w:val="006A44BE"/>
    <w:rsid w:val="006B164F"/>
    <w:rsid w:val="006C7AA0"/>
    <w:rsid w:val="006E690E"/>
    <w:rsid w:val="006F049E"/>
    <w:rsid w:val="006F4D6C"/>
    <w:rsid w:val="006F72D1"/>
    <w:rsid w:val="00703789"/>
    <w:rsid w:val="007210A8"/>
    <w:rsid w:val="007217B4"/>
    <w:rsid w:val="007273B8"/>
    <w:rsid w:val="007327B6"/>
    <w:rsid w:val="00733F05"/>
    <w:rsid w:val="0073530E"/>
    <w:rsid w:val="00737939"/>
    <w:rsid w:val="0074219D"/>
    <w:rsid w:val="00744F7B"/>
    <w:rsid w:val="00745E40"/>
    <w:rsid w:val="007524A2"/>
    <w:rsid w:val="00767960"/>
    <w:rsid w:val="00783069"/>
    <w:rsid w:val="007A31D2"/>
    <w:rsid w:val="007B15EA"/>
    <w:rsid w:val="007B20EF"/>
    <w:rsid w:val="007B76A8"/>
    <w:rsid w:val="007C4926"/>
    <w:rsid w:val="007C69FC"/>
    <w:rsid w:val="007E39F2"/>
    <w:rsid w:val="007F6A9B"/>
    <w:rsid w:val="007F78CF"/>
    <w:rsid w:val="00803B8C"/>
    <w:rsid w:val="008050A0"/>
    <w:rsid w:val="00806C59"/>
    <w:rsid w:val="00807B70"/>
    <w:rsid w:val="00823A1E"/>
    <w:rsid w:val="00827F65"/>
    <w:rsid w:val="00836CAE"/>
    <w:rsid w:val="008445C4"/>
    <w:rsid w:val="00847B25"/>
    <w:rsid w:val="0086797B"/>
    <w:rsid w:val="008702F0"/>
    <w:rsid w:val="00885840"/>
    <w:rsid w:val="008947F3"/>
    <w:rsid w:val="008A064D"/>
    <w:rsid w:val="008A3CE0"/>
    <w:rsid w:val="008B532F"/>
    <w:rsid w:val="008C7111"/>
    <w:rsid w:val="008D250A"/>
    <w:rsid w:val="008D502B"/>
    <w:rsid w:val="008D5BE4"/>
    <w:rsid w:val="008D7545"/>
    <w:rsid w:val="008E5AF3"/>
    <w:rsid w:val="008F3593"/>
    <w:rsid w:val="0091164C"/>
    <w:rsid w:val="00922889"/>
    <w:rsid w:val="0092489B"/>
    <w:rsid w:val="00924A52"/>
    <w:rsid w:val="009251D4"/>
    <w:rsid w:val="00925B28"/>
    <w:rsid w:val="00926E55"/>
    <w:rsid w:val="009317DE"/>
    <w:rsid w:val="0093288C"/>
    <w:rsid w:val="00937805"/>
    <w:rsid w:val="0095400A"/>
    <w:rsid w:val="00962203"/>
    <w:rsid w:val="00977688"/>
    <w:rsid w:val="0099065B"/>
    <w:rsid w:val="00991DA1"/>
    <w:rsid w:val="00992910"/>
    <w:rsid w:val="009A4E0E"/>
    <w:rsid w:val="009B4FD8"/>
    <w:rsid w:val="009D1131"/>
    <w:rsid w:val="009D744D"/>
    <w:rsid w:val="009F0394"/>
    <w:rsid w:val="00A1191B"/>
    <w:rsid w:val="00A12D24"/>
    <w:rsid w:val="00A14E09"/>
    <w:rsid w:val="00A159F7"/>
    <w:rsid w:val="00A344E4"/>
    <w:rsid w:val="00A37409"/>
    <w:rsid w:val="00A43BC5"/>
    <w:rsid w:val="00A4598B"/>
    <w:rsid w:val="00A51B92"/>
    <w:rsid w:val="00A5743E"/>
    <w:rsid w:val="00A57D4A"/>
    <w:rsid w:val="00A622C2"/>
    <w:rsid w:val="00A630CB"/>
    <w:rsid w:val="00A64E33"/>
    <w:rsid w:val="00A80FAF"/>
    <w:rsid w:val="00A827C9"/>
    <w:rsid w:val="00A912B7"/>
    <w:rsid w:val="00A93964"/>
    <w:rsid w:val="00A94BD2"/>
    <w:rsid w:val="00A9556A"/>
    <w:rsid w:val="00AA20BD"/>
    <w:rsid w:val="00AB205A"/>
    <w:rsid w:val="00AC1823"/>
    <w:rsid w:val="00AD23D4"/>
    <w:rsid w:val="00AE61E8"/>
    <w:rsid w:val="00AF2EF8"/>
    <w:rsid w:val="00AF6E51"/>
    <w:rsid w:val="00B0634F"/>
    <w:rsid w:val="00B073CF"/>
    <w:rsid w:val="00B17E33"/>
    <w:rsid w:val="00B204E0"/>
    <w:rsid w:val="00B20F2C"/>
    <w:rsid w:val="00B2283B"/>
    <w:rsid w:val="00B22BF6"/>
    <w:rsid w:val="00B245E2"/>
    <w:rsid w:val="00B24E85"/>
    <w:rsid w:val="00B34D4E"/>
    <w:rsid w:val="00B50C0C"/>
    <w:rsid w:val="00B51176"/>
    <w:rsid w:val="00B62A03"/>
    <w:rsid w:val="00B76952"/>
    <w:rsid w:val="00B77989"/>
    <w:rsid w:val="00B86673"/>
    <w:rsid w:val="00B918E1"/>
    <w:rsid w:val="00BA0634"/>
    <w:rsid w:val="00BA0DAB"/>
    <w:rsid w:val="00BA1330"/>
    <w:rsid w:val="00BA5F6C"/>
    <w:rsid w:val="00BB0987"/>
    <w:rsid w:val="00BB4611"/>
    <w:rsid w:val="00C01CAA"/>
    <w:rsid w:val="00C028BB"/>
    <w:rsid w:val="00C10D2A"/>
    <w:rsid w:val="00C2605F"/>
    <w:rsid w:val="00C310FB"/>
    <w:rsid w:val="00C31C38"/>
    <w:rsid w:val="00C34284"/>
    <w:rsid w:val="00C52842"/>
    <w:rsid w:val="00C54BF6"/>
    <w:rsid w:val="00C70E78"/>
    <w:rsid w:val="00C70FA4"/>
    <w:rsid w:val="00C731F1"/>
    <w:rsid w:val="00C7799E"/>
    <w:rsid w:val="00C8278A"/>
    <w:rsid w:val="00C86673"/>
    <w:rsid w:val="00C92663"/>
    <w:rsid w:val="00CA143C"/>
    <w:rsid w:val="00CB039F"/>
    <w:rsid w:val="00CB73AA"/>
    <w:rsid w:val="00CF6DBB"/>
    <w:rsid w:val="00D00994"/>
    <w:rsid w:val="00D01644"/>
    <w:rsid w:val="00D016DF"/>
    <w:rsid w:val="00D04040"/>
    <w:rsid w:val="00D116FA"/>
    <w:rsid w:val="00D21AC5"/>
    <w:rsid w:val="00D21E2D"/>
    <w:rsid w:val="00D22F6B"/>
    <w:rsid w:val="00D37C12"/>
    <w:rsid w:val="00D451B8"/>
    <w:rsid w:val="00D4758D"/>
    <w:rsid w:val="00D669D0"/>
    <w:rsid w:val="00D723A0"/>
    <w:rsid w:val="00D7449A"/>
    <w:rsid w:val="00D76C1C"/>
    <w:rsid w:val="00D95AB8"/>
    <w:rsid w:val="00DA4176"/>
    <w:rsid w:val="00DB6F9C"/>
    <w:rsid w:val="00DC15C8"/>
    <w:rsid w:val="00DD2499"/>
    <w:rsid w:val="00DD33B2"/>
    <w:rsid w:val="00DD4155"/>
    <w:rsid w:val="00DD47C3"/>
    <w:rsid w:val="00DD4FBD"/>
    <w:rsid w:val="00DD6109"/>
    <w:rsid w:val="00DE7373"/>
    <w:rsid w:val="00E01AE4"/>
    <w:rsid w:val="00E07FA7"/>
    <w:rsid w:val="00E10ADA"/>
    <w:rsid w:val="00E1309E"/>
    <w:rsid w:val="00E20F6F"/>
    <w:rsid w:val="00E422DD"/>
    <w:rsid w:val="00E56278"/>
    <w:rsid w:val="00E5762D"/>
    <w:rsid w:val="00E577A2"/>
    <w:rsid w:val="00E835CB"/>
    <w:rsid w:val="00E83BF3"/>
    <w:rsid w:val="00EB2B99"/>
    <w:rsid w:val="00EB442D"/>
    <w:rsid w:val="00EB5F4D"/>
    <w:rsid w:val="00EC1371"/>
    <w:rsid w:val="00ED2B16"/>
    <w:rsid w:val="00EE056D"/>
    <w:rsid w:val="00EE2725"/>
    <w:rsid w:val="00EE49BB"/>
    <w:rsid w:val="00EF2768"/>
    <w:rsid w:val="00F034CC"/>
    <w:rsid w:val="00F07D84"/>
    <w:rsid w:val="00F10F7B"/>
    <w:rsid w:val="00F171B0"/>
    <w:rsid w:val="00F17D76"/>
    <w:rsid w:val="00F2316A"/>
    <w:rsid w:val="00F371E8"/>
    <w:rsid w:val="00F432B9"/>
    <w:rsid w:val="00F44460"/>
    <w:rsid w:val="00F46279"/>
    <w:rsid w:val="00F579B6"/>
    <w:rsid w:val="00F64562"/>
    <w:rsid w:val="00F71F47"/>
    <w:rsid w:val="00F756E8"/>
    <w:rsid w:val="00F821B9"/>
    <w:rsid w:val="00FA4163"/>
    <w:rsid w:val="00FA5AB2"/>
    <w:rsid w:val="00FB4652"/>
    <w:rsid w:val="00FC1BF5"/>
    <w:rsid w:val="00FC47EB"/>
    <w:rsid w:val="00FE0252"/>
    <w:rsid w:val="00FE1967"/>
    <w:rsid w:val="00FF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9B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116FA"/>
    <w:pPr>
      <w:ind w:left="720"/>
      <w:contextualSpacing/>
    </w:pPr>
  </w:style>
  <w:style w:type="table" w:styleId="a5">
    <w:name w:val="Table Grid"/>
    <w:basedOn w:val="a1"/>
    <w:uiPriority w:val="59"/>
    <w:rsid w:val="00742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036D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049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9A3"/>
  </w:style>
  <w:style w:type="paragraph" w:styleId="a9">
    <w:name w:val="footer"/>
    <w:basedOn w:val="a"/>
    <w:link w:val="aa"/>
    <w:uiPriority w:val="99"/>
    <w:unhideWhenUsed/>
    <w:rsid w:val="003049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9A3"/>
  </w:style>
  <w:style w:type="paragraph" w:styleId="ab">
    <w:name w:val="Balloon Text"/>
    <w:basedOn w:val="a"/>
    <w:link w:val="ac"/>
    <w:uiPriority w:val="99"/>
    <w:semiHidden/>
    <w:unhideWhenUsed/>
    <w:rsid w:val="00304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49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9B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116FA"/>
    <w:pPr>
      <w:ind w:left="720"/>
      <w:contextualSpacing/>
    </w:pPr>
  </w:style>
  <w:style w:type="table" w:styleId="a5">
    <w:name w:val="Table Grid"/>
    <w:basedOn w:val="a1"/>
    <w:uiPriority w:val="59"/>
    <w:rsid w:val="00742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036D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049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9A3"/>
  </w:style>
  <w:style w:type="paragraph" w:styleId="a9">
    <w:name w:val="footer"/>
    <w:basedOn w:val="a"/>
    <w:link w:val="aa"/>
    <w:uiPriority w:val="99"/>
    <w:unhideWhenUsed/>
    <w:rsid w:val="003049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9A3"/>
  </w:style>
  <w:style w:type="paragraph" w:styleId="ab">
    <w:name w:val="Balloon Text"/>
    <w:basedOn w:val="a"/>
    <w:link w:val="ac"/>
    <w:uiPriority w:val="99"/>
    <w:semiHidden/>
    <w:unhideWhenUsed/>
    <w:rsid w:val="00304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4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1.c1.rada.gov.ua/pls/zweb2/webproc4_1?pf3511=5288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1.c1.rada.gov.ua/pls/zweb2/webproc4_1?pf3511=52598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1.c1.rada.gov.ua/pls/zweb2/webproc4_1?pf3511=5248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anufactura-hotel.com/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jpg"/><Relationship Id="rId7" Type="http://schemas.openxmlformats.org/officeDocument/2006/relationships/image" Target="cid:image001.jpg@01D2BDB4.2BF4EB8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1D72F-2742-4CB7-9B23-51A821BB9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2947</Words>
  <Characters>1680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user</cp:lastModifiedBy>
  <cp:revision>2</cp:revision>
  <dcterms:created xsi:type="dcterms:W3CDTF">2017-04-26T11:53:00Z</dcterms:created>
  <dcterms:modified xsi:type="dcterms:W3CDTF">2017-04-26T11:53:00Z</dcterms:modified>
</cp:coreProperties>
</file>